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text" w:horzAnchor="margin" w:tblpXSpec="right" w:tblpY="-79"/>
        <w:tblOverlap w:val="never"/>
        <w:tblW w:w="1220" w:type="dxa"/>
        <w:tblInd w:w="0" w:type="dxa"/>
        <w:tblLayout w:type="fixed"/>
        <w:tblCellMar>
          <w:left w:w="291" w:type="dxa"/>
          <w:right w:w="115" w:type="dxa"/>
        </w:tblCellMar>
        <w:tblLook w:val="04A0" w:firstRow="1" w:lastRow="0" w:firstColumn="1" w:lastColumn="0" w:noHBand="0" w:noVBand="1"/>
      </w:tblPr>
      <w:tblGrid>
        <w:gridCol w:w="1220"/>
      </w:tblGrid>
      <w:tr w:rsidR="00B4246A" w:rsidTr="00B4246A">
        <w:trPr>
          <w:trHeight w:val="540"/>
        </w:trPr>
        <w:tc>
          <w:tcPr>
            <w:tcW w:w="1220" w:type="dxa"/>
            <w:tcBorders>
              <w:top w:val="single" w:sz="8" w:space="0" w:color="000000"/>
              <w:left w:val="single" w:sz="8" w:space="0" w:color="000000"/>
              <w:bottom w:val="single" w:sz="8" w:space="0" w:color="000000"/>
              <w:right w:val="single" w:sz="8" w:space="0" w:color="000000"/>
            </w:tcBorders>
            <w:vAlign w:val="center"/>
          </w:tcPr>
          <w:p w:rsidR="00B4246A" w:rsidRDefault="00B4246A" w:rsidP="00B4246A">
            <w:pPr>
              <w:spacing w:after="0"/>
            </w:pPr>
            <w:r>
              <w:rPr>
                <w:rFonts w:ascii="Microsoft YaHei" w:eastAsia="Microsoft YaHei" w:hAnsi="Microsoft YaHei" w:cs="Microsoft YaHei"/>
                <w:sz w:val="24"/>
              </w:rPr>
              <w:t xml:space="preserve">別紙１ </w:t>
            </w:r>
          </w:p>
        </w:tc>
      </w:tr>
    </w:tbl>
    <w:p w:rsidR="00873542" w:rsidRDefault="00873542" w:rsidP="00480051">
      <w:pPr>
        <w:spacing w:after="0"/>
        <w:ind w:right="1683"/>
        <w:jc w:val="both"/>
        <w:rPr>
          <w:rFonts w:eastAsiaTheme="minorEastAsia"/>
        </w:rPr>
      </w:pPr>
    </w:p>
    <w:p w:rsidR="00B4246A" w:rsidRDefault="00B4246A">
      <w:pPr>
        <w:spacing w:after="0"/>
        <w:ind w:left="-720" w:right="1683"/>
        <w:jc w:val="both"/>
        <w:rPr>
          <w:rFonts w:eastAsiaTheme="minorEastAsia"/>
        </w:rPr>
      </w:pPr>
    </w:p>
    <w:p w:rsidR="00B4246A" w:rsidRDefault="00B4246A">
      <w:pPr>
        <w:spacing w:after="0"/>
        <w:ind w:left="-720" w:right="1683"/>
        <w:jc w:val="both"/>
        <w:rPr>
          <w:rFonts w:eastAsiaTheme="minorEastAsia"/>
        </w:rPr>
      </w:pPr>
    </w:p>
    <w:p w:rsidR="00B4246A" w:rsidRDefault="00B4246A">
      <w:pPr>
        <w:spacing w:after="0"/>
        <w:ind w:left="-720" w:right="1683"/>
        <w:jc w:val="both"/>
        <w:rPr>
          <w:rFonts w:eastAsiaTheme="minorEastAsia"/>
        </w:rPr>
      </w:pPr>
      <w:r>
        <w:rPr>
          <w:rFonts w:eastAsiaTheme="minorEastAsia" w:hint="eastAsia"/>
        </w:rPr>
        <w:t xml:space="preserve">　　　　　　　　　　　</w:t>
      </w:r>
      <w:r>
        <w:rPr>
          <w:noProof/>
        </w:rPr>
        <mc:AlternateContent>
          <mc:Choice Requires="wpg">
            <w:drawing>
              <wp:inline distT="0" distB="0" distL="0" distR="0" wp14:anchorId="6598FC61" wp14:editId="39170B2D">
                <wp:extent cx="4134612" cy="649224"/>
                <wp:effectExtent l="0" t="0" r="0" b="0"/>
                <wp:docPr id="46988" name="Group 46988"/>
                <wp:cNvGraphicFramePr/>
                <a:graphic xmlns:a="http://schemas.openxmlformats.org/drawingml/2006/main">
                  <a:graphicData uri="http://schemas.microsoft.com/office/word/2010/wordprocessingGroup">
                    <wpg:wgp>
                      <wpg:cNvGrpSpPr/>
                      <wpg:grpSpPr>
                        <a:xfrm>
                          <a:off x="0" y="0"/>
                          <a:ext cx="4134612" cy="649224"/>
                          <a:chOff x="0" y="0"/>
                          <a:chExt cx="4134612" cy="649224"/>
                        </a:xfrm>
                      </wpg:grpSpPr>
                      <pic:pic xmlns:pic="http://schemas.openxmlformats.org/drawingml/2006/picture">
                        <pic:nvPicPr>
                          <pic:cNvPr id="512" name="Picture 512"/>
                          <pic:cNvPicPr/>
                        </pic:nvPicPr>
                        <pic:blipFill>
                          <a:blip r:embed="rId7"/>
                          <a:stretch>
                            <a:fillRect/>
                          </a:stretch>
                        </pic:blipFill>
                        <pic:spPr>
                          <a:xfrm>
                            <a:off x="0" y="0"/>
                            <a:ext cx="4134612" cy="649224"/>
                          </a:xfrm>
                          <a:prstGeom prst="rect">
                            <a:avLst/>
                          </a:prstGeom>
                        </pic:spPr>
                      </pic:pic>
                      <pic:pic xmlns:pic="http://schemas.openxmlformats.org/drawingml/2006/picture">
                        <pic:nvPicPr>
                          <pic:cNvPr id="514" name="Picture 514"/>
                          <pic:cNvPicPr/>
                        </pic:nvPicPr>
                        <pic:blipFill>
                          <a:blip r:embed="rId8"/>
                          <a:stretch>
                            <a:fillRect/>
                          </a:stretch>
                        </pic:blipFill>
                        <pic:spPr>
                          <a:xfrm>
                            <a:off x="21336" y="67056"/>
                            <a:ext cx="4091940" cy="515112"/>
                          </a:xfrm>
                          <a:prstGeom prst="rect">
                            <a:avLst/>
                          </a:prstGeom>
                        </pic:spPr>
                      </pic:pic>
                      <wps:wsp>
                        <wps:cNvPr id="515" name="Shape 515"/>
                        <wps:cNvSpPr/>
                        <wps:spPr>
                          <a:xfrm>
                            <a:off x="30480" y="30480"/>
                            <a:ext cx="4019550" cy="533400"/>
                          </a:xfrm>
                          <a:custGeom>
                            <a:avLst/>
                            <a:gdLst/>
                            <a:ahLst/>
                            <a:cxnLst/>
                            <a:rect l="0" t="0" r="0" b="0"/>
                            <a:pathLst>
                              <a:path w="4019550" h="533400">
                                <a:moveTo>
                                  <a:pt x="41021" y="0"/>
                                </a:moveTo>
                                <a:lnTo>
                                  <a:pt x="3978529" y="0"/>
                                </a:lnTo>
                                <a:cubicBezTo>
                                  <a:pt x="4001135" y="0"/>
                                  <a:pt x="4019550" y="18415"/>
                                  <a:pt x="4019550" y="41022"/>
                                </a:cubicBezTo>
                                <a:lnTo>
                                  <a:pt x="4019550" y="492379"/>
                                </a:lnTo>
                                <a:cubicBezTo>
                                  <a:pt x="4019550" y="514985"/>
                                  <a:pt x="4001135" y="533400"/>
                                  <a:pt x="3978529" y="533400"/>
                                </a:cubicBezTo>
                                <a:lnTo>
                                  <a:pt x="41021" y="533400"/>
                                </a:lnTo>
                                <a:cubicBezTo>
                                  <a:pt x="18415" y="533400"/>
                                  <a:pt x="0" y="514985"/>
                                  <a:pt x="0" y="492379"/>
                                </a:cubicBezTo>
                                <a:lnTo>
                                  <a:pt x="0" y="41022"/>
                                </a:lnTo>
                                <a:cubicBezTo>
                                  <a:pt x="0" y="18415"/>
                                  <a:pt x="18415" y="0"/>
                                  <a:pt x="41021" y="0"/>
                                </a:cubicBezTo>
                                <a:close/>
                              </a:path>
                            </a:pathLst>
                          </a:custGeom>
                          <a:ln w="0" cap="flat">
                            <a:miter lim="127000"/>
                          </a:ln>
                        </wps:spPr>
                        <wps:style>
                          <a:lnRef idx="0">
                            <a:srgbClr val="000000">
                              <a:alpha val="0"/>
                            </a:srgbClr>
                          </a:lnRef>
                          <a:fillRef idx="1">
                            <a:srgbClr val="DBEEF4"/>
                          </a:fillRef>
                          <a:effectRef idx="0">
                            <a:scrgbClr r="0" g="0" b="0"/>
                          </a:effectRef>
                          <a:fontRef idx="none"/>
                        </wps:style>
                        <wps:bodyPr/>
                      </wps:wsp>
                      <wps:wsp>
                        <wps:cNvPr id="516" name="Shape 516"/>
                        <wps:cNvSpPr/>
                        <wps:spPr>
                          <a:xfrm>
                            <a:off x="30480" y="30480"/>
                            <a:ext cx="4019550" cy="533400"/>
                          </a:xfrm>
                          <a:custGeom>
                            <a:avLst/>
                            <a:gdLst/>
                            <a:ahLst/>
                            <a:cxnLst/>
                            <a:rect l="0" t="0" r="0" b="0"/>
                            <a:pathLst>
                              <a:path w="4019550" h="533400">
                                <a:moveTo>
                                  <a:pt x="0" y="41022"/>
                                </a:moveTo>
                                <a:cubicBezTo>
                                  <a:pt x="0" y="18415"/>
                                  <a:pt x="18415" y="0"/>
                                  <a:pt x="41021" y="0"/>
                                </a:cubicBezTo>
                                <a:lnTo>
                                  <a:pt x="3978529" y="0"/>
                                </a:lnTo>
                                <a:cubicBezTo>
                                  <a:pt x="4001135" y="0"/>
                                  <a:pt x="4019550" y="18415"/>
                                  <a:pt x="4019550" y="41022"/>
                                </a:cubicBezTo>
                                <a:lnTo>
                                  <a:pt x="4019550" y="492379"/>
                                </a:lnTo>
                                <a:cubicBezTo>
                                  <a:pt x="4019550" y="514985"/>
                                  <a:pt x="4001135" y="533400"/>
                                  <a:pt x="397852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18" name="Picture 518"/>
                          <pic:cNvPicPr/>
                        </pic:nvPicPr>
                        <pic:blipFill>
                          <a:blip r:embed="rId9"/>
                          <a:stretch>
                            <a:fillRect/>
                          </a:stretch>
                        </pic:blipFill>
                        <pic:spPr>
                          <a:xfrm>
                            <a:off x="47244" y="92964"/>
                            <a:ext cx="3985260" cy="408432"/>
                          </a:xfrm>
                          <a:prstGeom prst="rect">
                            <a:avLst/>
                          </a:prstGeom>
                        </pic:spPr>
                      </pic:pic>
                      <wps:wsp>
                        <wps:cNvPr id="58097" name="Shape 58097"/>
                        <wps:cNvSpPr/>
                        <wps:spPr>
                          <a:xfrm>
                            <a:off x="512064" y="185928"/>
                            <a:ext cx="1130808" cy="272796"/>
                          </a:xfrm>
                          <a:custGeom>
                            <a:avLst/>
                            <a:gdLst/>
                            <a:ahLst/>
                            <a:cxnLst/>
                            <a:rect l="0" t="0" r="0" b="0"/>
                            <a:pathLst>
                              <a:path w="1130808" h="272796">
                                <a:moveTo>
                                  <a:pt x="0" y="0"/>
                                </a:moveTo>
                                <a:lnTo>
                                  <a:pt x="1130808" y="0"/>
                                </a:lnTo>
                                <a:lnTo>
                                  <a:pt x="1130808" y="272796"/>
                                </a:lnTo>
                                <a:lnTo>
                                  <a:pt x="0" y="272796"/>
                                </a:lnTo>
                                <a:lnTo>
                                  <a:pt x="0" y="0"/>
                                </a:lnTo>
                              </a:path>
                            </a:pathLst>
                          </a:custGeom>
                          <a:ln w="0" cap="flat">
                            <a:round/>
                          </a:ln>
                        </wps:spPr>
                        <wps:style>
                          <a:lnRef idx="0">
                            <a:srgbClr val="000000">
                              <a:alpha val="0"/>
                            </a:srgbClr>
                          </a:lnRef>
                          <a:fillRef idx="1">
                            <a:srgbClr val="D9EEF3"/>
                          </a:fillRef>
                          <a:effectRef idx="0">
                            <a:scrgbClr r="0" g="0" b="0"/>
                          </a:effectRef>
                          <a:fontRef idx="none"/>
                        </wps:style>
                        <wps:bodyPr/>
                      </wps:wsp>
                      <wps:wsp>
                        <wps:cNvPr id="58098" name="Shape 58098"/>
                        <wps:cNvSpPr/>
                        <wps:spPr>
                          <a:xfrm>
                            <a:off x="1648968" y="179832"/>
                            <a:ext cx="1926336" cy="284988"/>
                          </a:xfrm>
                          <a:custGeom>
                            <a:avLst/>
                            <a:gdLst/>
                            <a:ahLst/>
                            <a:cxnLst/>
                            <a:rect l="0" t="0" r="0" b="0"/>
                            <a:pathLst>
                              <a:path w="1926336" h="284988">
                                <a:moveTo>
                                  <a:pt x="0" y="0"/>
                                </a:moveTo>
                                <a:lnTo>
                                  <a:pt x="1926336" y="0"/>
                                </a:lnTo>
                                <a:lnTo>
                                  <a:pt x="1926336" y="284988"/>
                                </a:lnTo>
                                <a:lnTo>
                                  <a:pt x="0" y="284988"/>
                                </a:lnTo>
                                <a:lnTo>
                                  <a:pt x="0" y="0"/>
                                </a:lnTo>
                              </a:path>
                            </a:pathLst>
                          </a:custGeom>
                          <a:ln w="0" cap="flat">
                            <a:round/>
                          </a:ln>
                        </wps:spPr>
                        <wps:style>
                          <a:lnRef idx="0">
                            <a:srgbClr val="000000">
                              <a:alpha val="0"/>
                            </a:srgbClr>
                          </a:lnRef>
                          <a:fillRef idx="1">
                            <a:srgbClr val="D9EEF3"/>
                          </a:fillRef>
                          <a:effectRef idx="0">
                            <a:scrgbClr r="0" g="0" b="0"/>
                          </a:effectRef>
                          <a:fontRef idx="none"/>
                        </wps:style>
                        <wps:bodyPr/>
                      </wps:wsp>
                      <wps:wsp>
                        <wps:cNvPr id="521" name="Rectangle 521"/>
                        <wps:cNvSpPr/>
                        <wps:spPr>
                          <a:xfrm>
                            <a:off x="512699" y="247649"/>
                            <a:ext cx="437815" cy="237506"/>
                          </a:xfrm>
                          <a:prstGeom prst="rect">
                            <a:avLst/>
                          </a:prstGeom>
                          <a:ln>
                            <a:noFill/>
                          </a:ln>
                        </wps:spPr>
                        <wps:txbx>
                          <w:txbxContent>
                            <w:p w:rsidR="004B178A" w:rsidRDefault="004B178A" w:rsidP="00B4246A">
                              <w:r>
                                <w:rPr>
                                  <w:rFonts w:ascii="Meiryo UI" w:eastAsia="Meiryo UI" w:hAnsi="Meiryo UI" w:cs="Meiryo UI"/>
                                  <w:b/>
                                  <w:sz w:val="26"/>
                                </w:rPr>
                                <w:t>事業</w:t>
                              </w:r>
                            </w:p>
                          </w:txbxContent>
                        </wps:txbx>
                        <wps:bodyPr horzOverflow="overflow" vert="horz" lIns="0" tIns="0" rIns="0" bIns="0" rtlCol="0">
                          <a:noAutofit/>
                        </wps:bodyPr>
                      </wps:wsp>
                      <wps:wsp>
                        <wps:cNvPr id="522" name="Rectangle 522"/>
                        <wps:cNvSpPr/>
                        <wps:spPr>
                          <a:xfrm>
                            <a:off x="841883" y="247649"/>
                            <a:ext cx="218907" cy="237506"/>
                          </a:xfrm>
                          <a:prstGeom prst="rect">
                            <a:avLst/>
                          </a:prstGeom>
                          <a:ln>
                            <a:noFill/>
                          </a:ln>
                        </wps:spPr>
                        <wps:txbx>
                          <w:txbxContent>
                            <w:p w:rsidR="004B178A" w:rsidRDefault="004B178A" w:rsidP="00B4246A">
                              <w:r>
                                <w:rPr>
                                  <w:rFonts w:ascii="Meiryo UI" w:eastAsia="Meiryo UI" w:hAnsi="Meiryo UI" w:cs="Meiryo UI"/>
                                  <w:b/>
                                  <w:sz w:val="26"/>
                                </w:rPr>
                                <w:t>所</w:t>
                              </w:r>
                            </w:p>
                          </w:txbxContent>
                        </wps:txbx>
                        <wps:bodyPr horzOverflow="overflow" vert="horz" lIns="0" tIns="0" rIns="0" bIns="0" rtlCol="0">
                          <a:noAutofit/>
                        </wps:bodyPr>
                      </wps:wsp>
                      <wps:wsp>
                        <wps:cNvPr id="523" name="Rectangle 523"/>
                        <wps:cNvSpPr/>
                        <wps:spPr>
                          <a:xfrm>
                            <a:off x="1006475" y="247649"/>
                            <a:ext cx="439842" cy="237506"/>
                          </a:xfrm>
                          <a:prstGeom prst="rect">
                            <a:avLst/>
                          </a:prstGeom>
                          <a:ln>
                            <a:noFill/>
                          </a:ln>
                        </wps:spPr>
                        <wps:txbx>
                          <w:txbxContent>
                            <w:p w:rsidR="004B178A" w:rsidRDefault="004B178A" w:rsidP="00B4246A">
                              <w:r>
                                <w:rPr>
                                  <w:rFonts w:ascii="Meiryo UI" w:eastAsia="Meiryo UI" w:hAnsi="Meiryo UI" w:cs="Meiryo UI"/>
                                  <w:b/>
                                  <w:sz w:val="26"/>
                                </w:rPr>
                                <w:t>職員</w:t>
                              </w:r>
                            </w:p>
                          </w:txbxContent>
                        </wps:txbx>
                        <wps:bodyPr horzOverflow="overflow" vert="horz" lIns="0" tIns="0" rIns="0" bIns="0" rtlCol="0">
                          <a:noAutofit/>
                        </wps:bodyPr>
                      </wps:wsp>
                      <wps:wsp>
                        <wps:cNvPr id="524" name="Rectangle 524"/>
                        <wps:cNvSpPr/>
                        <wps:spPr>
                          <a:xfrm>
                            <a:off x="1337183" y="247649"/>
                            <a:ext cx="408100" cy="237506"/>
                          </a:xfrm>
                          <a:prstGeom prst="rect">
                            <a:avLst/>
                          </a:prstGeom>
                          <a:ln>
                            <a:noFill/>
                          </a:ln>
                        </wps:spPr>
                        <wps:txbx>
                          <w:txbxContent>
                            <w:p w:rsidR="004B178A" w:rsidRDefault="004B178A" w:rsidP="00B4246A">
                              <w:r>
                                <w:rPr>
                                  <w:rFonts w:ascii="Meiryo UI" w:eastAsia="Meiryo UI" w:hAnsi="Meiryo UI" w:cs="Meiryo UI"/>
                                  <w:b/>
                                  <w:sz w:val="26"/>
                                </w:rPr>
                                <w:t>向け</w:t>
                              </w:r>
                            </w:p>
                          </w:txbxContent>
                        </wps:txbx>
                        <wps:bodyPr horzOverflow="overflow" vert="horz" lIns="0" tIns="0" rIns="0" bIns="0" rtlCol="0">
                          <a:noAutofit/>
                        </wps:bodyPr>
                      </wps:wsp>
                      <wps:wsp>
                        <wps:cNvPr id="525" name="Rectangle 525"/>
                        <wps:cNvSpPr/>
                        <wps:spPr>
                          <a:xfrm>
                            <a:off x="1649603" y="247649"/>
                            <a:ext cx="72677" cy="237506"/>
                          </a:xfrm>
                          <a:prstGeom prst="rect">
                            <a:avLst/>
                          </a:prstGeom>
                          <a:ln>
                            <a:noFill/>
                          </a:ln>
                        </wps:spPr>
                        <wps:txbx>
                          <w:txbxContent>
                            <w:p w:rsidR="004B178A" w:rsidRDefault="004B178A" w:rsidP="00B4246A">
                              <w:r>
                                <w:rPr>
                                  <w:rFonts w:ascii="Meiryo UI" w:eastAsia="Meiryo UI" w:hAnsi="Meiryo UI" w:cs="Meiryo UI"/>
                                  <w:b/>
                                  <w:sz w:val="26"/>
                                </w:rPr>
                                <w:t xml:space="preserve"> </w:t>
                              </w:r>
                            </w:p>
                          </w:txbxContent>
                        </wps:txbx>
                        <wps:bodyPr horzOverflow="overflow" vert="horz" lIns="0" tIns="0" rIns="0" bIns="0" rtlCol="0">
                          <a:noAutofit/>
                        </wps:bodyPr>
                      </wps:wsp>
                      <wps:wsp>
                        <wps:cNvPr id="526" name="Rectangle 526"/>
                        <wps:cNvSpPr/>
                        <wps:spPr>
                          <a:xfrm>
                            <a:off x="1759331" y="247649"/>
                            <a:ext cx="1318917" cy="237506"/>
                          </a:xfrm>
                          <a:prstGeom prst="rect">
                            <a:avLst/>
                          </a:prstGeom>
                          <a:ln>
                            <a:noFill/>
                          </a:ln>
                        </wps:spPr>
                        <wps:txbx>
                          <w:txbxContent>
                            <w:p w:rsidR="004B178A" w:rsidRDefault="004B178A" w:rsidP="00B4246A">
                              <w:r>
                                <w:rPr>
                                  <w:rFonts w:ascii="Meiryo UI" w:eastAsia="Meiryo UI" w:hAnsi="Meiryo UI" w:cs="Meiryo UI"/>
                                  <w:b/>
                                  <w:sz w:val="26"/>
                                </w:rPr>
                                <w:t>児童発達支援</w:t>
                              </w:r>
                            </w:p>
                          </w:txbxContent>
                        </wps:txbx>
                        <wps:bodyPr horzOverflow="overflow" vert="horz" lIns="0" tIns="0" rIns="0" bIns="0" rtlCol="0">
                          <a:noAutofit/>
                        </wps:bodyPr>
                      </wps:wsp>
                      <wps:wsp>
                        <wps:cNvPr id="527" name="Rectangle 527"/>
                        <wps:cNvSpPr/>
                        <wps:spPr>
                          <a:xfrm>
                            <a:off x="2750185" y="247649"/>
                            <a:ext cx="1098039" cy="237506"/>
                          </a:xfrm>
                          <a:prstGeom prst="rect">
                            <a:avLst/>
                          </a:prstGeom>
                          <a:ln>
                            <a:noFill/>
                          </a:ln>
                        </wps:spPr>
                        <wps:txbx>
                          <w:txbxContent>
                            <w:p w:rsidR="004B178A" w:rsidRDefault="004B178A" w:rsidP="00B4246A">
                              <w:r>
                                <w:rPr>
                                  <w:rFonts w:ascii="Meiryo UI" w:eastAsia="Meiryo UI" w:hAnsi="Meiryo UI" w:cs="Meiryo UI"/>
                                  <w:b/>
                                  <w:sz w:val="26"/>
                                </w:rPr>
                                <w:t>自己評価表</w:t>
                              </w:r>
                            </w:p>
                          </w:txbxContent>
                        </wps:txbx>
                        <wps:bodyPr horzOverflow="overflow" vert="horz" lIns="0" tIns="0" rIns="0" bIns="0" rtlCol="0">
                          <a:noAutofit/>
                        </wps:bodyPr>
                      </wps:wsp>
                      <wps:wsp>
                        <wps:cNvPr id="528" name="Rectangle 528"/>
                        <wps:cNvSpPr/>
                        <wps:spPr>
                          <a:xfrm>
                            <a:off x="3576574" y="247649"/>
                            <a:ext cx="72677" cy="237506"/>
                          </a:xfrm>
                          <a:prstGeom prst="rect">
                            <a:avLst/>
                          </a:prstGeom>
                          <a:ln>
                            <a:noFill/>
                          </a:ln>
                        </wps:spPr>
                        <wps:txbx>
                          <w:txbxContent>
                            <w:p w:rsidR="004B178A" w:rsidRDefault="004B178A" w:rsidP="00B4246A">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46988" o:spid="_x0000_s1026" style="width:325.55pt;height:51.1pt;mso-position-horizontal-relative:char;mso-position-vertical-relative:line" coordsize="41346,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 o:spid="_x0000_s1027" type="#_x0000_t75" style="position:absolute;width:41346;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G0JHGAAAA3AAAAA8AAABkcnMvZG93bnJldi54bWxEj0FrAjEUhO+C/yE8oZdSs1Fqy9YoIpT2&#10;0oJaWr29bp67i8nLdpPq9t+bguBxmJlvmOm8c1YcqQ21Zw1qmIEgLrypudTwsXm+ewQRIrJB65k0&#10;/FGA+azfm2Ju/IlXdFzHUiQIhxw1VDE2uZShqMhhGPqGOHl73zqMSbalNC2eEtxZOcqyiXRYc1qo&#10;sKFlRcVh/es0fNn3H9rZt8Z/hu8XM96q2weltL4ZdIsnEJG6eA1f2q9Gw70awf+ZdATk7A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IbQkcYAAADcAAAADwAAAAAAAAAAAAAA&#10;AACfAgAAZHJzL2Rvd25yZXYueG1sUEsFBgAAAAAEAAQA9wAAAJIDAAAAAA==&#10;">
                  <v:imagedata r:id="rId10" o:title=""/>
                </v:shape>
                <v:shape id="Picture 514" o:spid="_x0000_s1028" type="#_x0000_t75" style="position:absolute;left:213;top:670;width:40919;height:5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2jsDFAAAA3AAAAA8AAABkcnMvZG93bnJldi54bWxEj0FrwkAUhO+F/oflFbyIbiIqJXUVEQwe&#10;ikWt99fsazY0+zZkV5P6612h0OMwM98wi1Vva3Gl1leOFaTjBARx4XTFpYLP03b0CsIHZI21Y1Lw&#10;Sx5Wy+enBWbadXyg6zGUIkLYZ6jAhNBkUvrCkEU/dg1x9L5dazFE2ZZSt9hFuK3lJEnm0mLFccFg&#10;QxtDxc/xYhWcvz7ep25oqttwne+TusvNLM2VGrz06zcQgfrwH/5r77SCWTqFx5l4BOTy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to7AxQAAANwAAAAPAAAAAAAAAAAAAAAA&#10;AJ8CAABkcnMvZG93bnJldi54bWxQSwUGAAAAAAQABAD3AAAAkQMAAAAA&#10;">
                  <v:imagedata r:id="rId11" o:title=""/>
                </v:shape>
                <v:shape id="Shape 515" o:spid="_x0000_s1029" style="position:absolute;left:304;top:304;width:40196;height:5334;visibility:visible;mso-wrap-style:square;v-text-anchor:top" coordsize="40195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7FcUA&#10;AADcAAAADwAAAGRycy9kb3ducmV2LnhtbESPT2sCMRTE7wW/Q3iFXoomFq2yGkVKC9pT1z8Hb4/N&#10;M7t087JsUnf99qZQ6HGYmd8wy3XvanGlNlSeNYxHCgRx4U3FVsPx8DGcgwgR2WDtmTTcKMB6NXhY&#10;YmZ8xzld99GKBOGQoYYyxiaTMhQlOQwj3xAn7+JbhzHJ1krTYpfgrpYvSr1KhxWnhRIbeiup+N7/&#10;OA1qcmbanuwXvz8fdkp92lzOOq2fHvvNAkSkPv6H/9pbo2E6nsLv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zsVxQAAANwAAAAPAAAAAAAAAAAAAAAAAJgCAABkcnMv&#10;ZG93bnJldi54bWxQSwUGAAAAAAQABAD1AAAAigMAAAAA&#10;" path="m41021,l3978529,v22606,,41021,18415,41021,41022l4019550,492379v,22606,-18415,41021,-41021,41021l41021,533400c18415,533400,,514985,,492379l,41022c,18415,18415,,41021,xe" fillcolor="#dbeef4" stroked="f" strokeweight="0">
                  <v:stroke miterlimit="83231f" joinstyle="miter"/>
                  <v:path arrowok="t" textboxrect="0,0,4019550,533400"/>
                </v:shape>
                <v:shape id="Shape 516" o:spid="_x0000_s1030" style="position:absolute;left:304;top:304;width:40196;height:5334;visibility:visible;mso-wrap-style:square;v-text-anchor:top" coordsize="40195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FgMQA&#10;AADcAAAADwAAAGRycy9kb3ducmV2LnhtbESP3YrCMBSE7xd8h3AEbxZNtWuRahQRXF0QxL/7Q3Ns&#10;i81JaaJ2394IC3s5zMw3zGzRmko8qHGlZQXDQQSCOLO65FzB+bTuT0A4j6yxskwKfsnBYt75mGGq&#10;7ZMP9Dj6XAQIuxQVFN7XqZQuK8igG9iaOHhX2xj0QTa51A0+A9xUchRFiTRYclgosKZVQdnteDcK&#10;YnvZTL6/PuNxlfzE2/bm9nKzU6rXbZdTEJ5a/x/+a2+1gvEwgf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xYDEAAAA3AAAAA8AAAAAAAAAAAAAAAAAmAIAAGRycy9k&#10;b3ducmV2LnhtbFBLBQYAAAAABAAEAPUAAACJAwAAAAA=&#10;" path="m,41022c,18415,18415,,41021,l3978529,v22606,,41021,18415,41021,41022l4019550,492379v,22606,-18415,41021,-41021,41021l41021,533400c18415,533400,,514985,,492379l,41022xe" filled="f">
                  <v:path arrowok="t" textboxrect="0,0,4019550,533400"/>
                </v:shape>
                <v:shape id="Picture 518" o:spid="_x0000_s1031" type="#_x0000_t75" style="position:absolute;left:472;top:929;width:39853;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1TXDAAAAA3AAAAA8AAABkcnMvZG93bnJldi54bWxET01LAzEQvQv+hzBCL2KzW6jotmkRYaEn&#10;wVUEb8Nmulm6mYRk2q7/3hwEj4/3vd3PflIXSnkMbKBeVqCI+2BHHgx8frQPT6CyIFucApOBH8qw&#10;393ebLGx4crvdOlkUCWEc4MGnEhstM69I495GSJx4Y4heZQC06BtwmsJ95NeVdWj9jhyaXAY6dVR&#10;f+rO3sD9ya3jrGvftW/P0iZx8evbGbO4m182oIRm+Rf/uQ/WwLoua8uZcgT0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nVNcMAAAADcAAAADwAAAAAAAAAAAAAAAACfAgAA&#10;ZHJzL2Rvd25yZXYueG1sUEsFBgAAAAAEAAQA9wAAAIwDAAAAAA==&#10;">
                  <v:imagedata r:id="rId12" o:title=""/>
                </v:shape>
                <v:shape id="Shape 58097" o:spid="_x0000_s1032" style="position:absolute;left:5120;top:1859;width:11308;height:2728;visibility:visible;mso-wrap-style:square;v-text-anchor:top" coordsize="1130808,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uYMgA&#10;AADeAAAADwAAAGRycy9kb3ducmV2LnhtbESPT2vCQBTE7wW/w/IEb3UT29oYXUUKSv+ctAXr7ZF9&#10;JsHs27C7xvjtu4VCj8PM/IZZrHrTiI6cry0rSMcJCOLC6ppLBV+fm/sMhA/IGhvLpOBGHlbLwd0C&#10;c22vvKNuH0oRIexzVFCF0OZS+qIig35sW+LonawzGKJ0pdQOrxFuGjlJkqk0WHNcqLCll4qK8/5i&#10;FLh0NtHZrW8PH+v3bfrweDx8d29KjYb9eg4iUB/+w3/tV63gKUtmz/B7J14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PC5gyAAAAN4AAAAPAAAAAAAAAAAAAAAAAJgCAABk&#10;cnMvZG93bnJldi54bWxQSwUGAAAAAAQABAD1AAAAjQMAAAAA&#10;" path="m,l1130808,r,272796l,272796,,e" fillcolor="#d9eef3" stroked="f" strokeweight="0">
                  <v:path arrowok="t" textboxrect="0,0,1130808,272796"/>
                </v:shape>
                <v:shape id="Shape 58098" o:spid="_x0000_s1033" style="position:absolute;left:16489;top:1798;width:19264;height:2850;visibility:visible;mso-wrap-style:square;v-text-anchor:top" coordsize="1926336,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eKMEA&#10;AADeAAAADwAAAGRycy9kb3ducmV2LnhtbERPy4rCMBTdD/gP4QqzG1MHZqjVKCIK4sqpj/WlubbB&#10;5iY0GW3/3iwGZnk478Wqt614UBeMYwXTSQaCuHLacK3gfNp95CBCRNbYOiYFAwVYLUdvCyy0e/IP&#10;PcpYixTCoUAFTYy+kDJUDVkME+eJE3dzncWYYFdL3eEzhdtWfmbZt7RoODU06GnTUHUvf60Cbw7r&#10;gf0xv9DNXI/D1pYXskq9j/v1HESkPv6L/9x7reArz2Zpb7qTr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DnijBAAAA3gAAAA8AAAAAAAAAAAAAAAAAmAIAAGRycy9kb3du&#10;cmV2LnhtbFBLBQYAAAAABAAEAPUAAACGAwAAAAA=&#10;" path="m,l1926336,r,284988l,284988,,e" fillcolor="#d9eef3" stroked="f" strokeweight="0">
                  <v:path arrowok="t" textboxrect="0,0,1926336,284988"/>
                </v:shape>
                <v:rect id="Rectangle 521" o:spid="_x0000_s1034" style="position:absolute;left:5126;top:2476;width:437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4B178A" w:rsidRDefault="004B178A" w:rsidP="00B4246A">
                        <w:r>
                          <w:rPr>
                            <w:rFonts w:ascii="Meiryo UI" w:eastAsia="Meiryo UI" w:hAnsi="Meiryo UI" w:cs="Meiryo UI"/>
                            <w:b/>
                            <w:sz w:val="26"/>
                          </w:rPr>
                          <w:t>事業</w:t>
                        </w:r>
                      </w:p>
                    </w:txbxContent>
                  </v:textbox>
                </v:rect>
                <v:rect id="Rectangle 522" o:spid="_x0000_s1035" style="position:absolute;left:8418;top:2476;width:218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4B178A" w:rsidRDefault="004B178A" w:rsidP="00B4246A">
                        <w:r>
                          <w:rPr>
                            <w:rFonts w:ascii="Meiryo UI" w:eastAsia="Meiryo UI" w:hAnsi="Meiryo UI" w:cs="Meiryo UI"/>
                            <w:b/>
                            <w:sz w:val="26"/>
                          </w:rPr>
                          <w:t>所</w:t>
                        </w:r>
                      </w:p>
                    </w:txbxContent>
                  </v:textbox>
                </v:rect>
                <v:rect id="Rectangle 523" o:spid="_x0000_s1036" style="position:absolute;left:10064;top:2476;width:439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4B178A" w:rsidRDefault="004B178A" w:rsidP="00B4246A">
                        <w:r>
                          <w:rPr>
                            <w:rFonts w:ascii="Meiryo UI" w:eastAsia="Meiryo UI" w:hAnsi="Meiryo UI" w:cs="Meiryo UI"/>
                            <w:b/>
                            <w:sz w:val="26"/>
                          </w:rPr>
                          <w:t>職員</w:t>
                        </w:r>
                      </w:p>
                    </w:txbxContent>
                  </v:textbox>
                </v:rect>
                <v:rect id="Rectangle 524" o:spid="_x0000_s1037" style="position:absolute;left:13371;top:2476;width:408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4B178A" w:rsidRDefault="004B178A" w:rsidP="00B4246A">
                        <w:r>
                          <w:rPr>
                            <w:rFonts w:ascii="Meiryo UI" w:eastAsia="Meiryo UI" w:hAnsi="Meiryo UI" w:cs="Meiryo UI"/>
                            <w:b/>
                            <w:sz w:val="26"/>
                          </w:rPr>
                          <w:t>向け</w:t>
                        </w:r>
                      </w:p>
                    </w:txbxContent>
                  </v:textbox>
                </v:rect>
                <v:rect id="Rectangle 525" o:spid="_x0000_s1038" style="position:absolute;left:16496;top:2476;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4B178A" w:rsidRDefault="004B178A" w:rsidP="00B4246A">
                        <w:r>
                          <w:rPr>
                            <w:rFonts w:ascii="Meiryo UI" w:eastAsia="Meiryo UI" w:hAnsi="Meiryo UI" w:cs="Meiryo UI"/>
                            <w:b/>
                            <w:sz w:val="26"/>
                          </w:rPr>
                          <w:t xml:space="preserve"> </w:t>
                        </w:r>
                      </w:p>
                    </w:txbxContent>
                  </v:textbox>
                </v:rect>
                <v:rect id="Rectangle 526" o:spid="_x0000_s1039" style="position:absolute;left:17593;top:2476;width:1318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4B178A" w:rsidRDefault="004B178A" w:rsidP="00B4246A">
                        <w:r>
                          <w:rPr>
                            <w:rFonts w:ascii="Meiryo UI" w:eastAsia="Meiryo UI" w:hAnsi="Meiryo UI" w:cs="Meiryo UI"/>
                            <w:b/>
                            <w:sz w:val="26"/>
                          </w:rPr>
                          <w:t>児童発達支援</w:t>
                        </w:r>
                      </w:p>
                    </w:txbxContent>
                  </v:textbox>
                </v:rect>
                <v:rect id="Rectangle 527" o:spid="_x0000_s1040" style="position:absolute;left:27501;top:2476;width:1098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4B178A" w:rsidRDefault="004B178A" w:rsidP="00B4246A">
                        <w:r>
                          <w:rPr>
                            <w:rFonts w:ascii="Meiryo UI" w:eastAsia="Meiryo UI" w:hAnsi="Meiryo UI" w:cs="Meiryo UI"/>
                            <w:b/>
                            <w:sz w:val="26"/>
                          </w:rPr>
                          <w:t>自己評価表</w:t>
                        </w:r>
                      </w:p>
                    </w:txbxContent>
                  </v:textbox>
                </v:rect>
                <v:rect id="Rectangle 528" o:spid="_x0000_s1041" style="position:absolute;left:35765;top:2476;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4B178A" w:rsidRDefault="004B178A" w:rsidP="00B4246A">
                        <w:r>
                          <w:rPr>
                            <w:rFonts w:ascii="Meiryo UI" w:eastAsia="Meiryo UI" w:hAnsi="Meiryo UI" w:cs="Meiryo UI"/>
                            <w:b/>
                            <w:sz w:val="26"/>
                          </w:rPr>
                          <w:t xml:space="preserve"> </w:t>
                        </w:r>
                      </w:p>
                    </w:txbxContent>
                  </v:textbox>
                </v:rect>
                <w10:wrap anchorx="page" anchory="page"/>
                <w10:anchorlock/>
              </v:group>
            </w:pict>
          </mc:Fallback>
        </mc:AlternateContent>
      </w:r>
    </w:p>
    <w:p w:rsidR="00B4246A" w:rsidRPr="00B4246A" w:rsidRDefault="00B4246A">
      <w:pPr>
        <w:spacing w:after="0"/>
        <w:ind w:left="-720" w:right="1683"/>
        <w:jc w:val="both"/>
        <w:rPr>
          <w:rFonts w:eastAsiaTheme="minorEastAsia"/>
        </w:rPr>
      </w:pPr>
    </w:p>
    <w:tbl>
      <w:tblPr>
        <w:tblStyle w:val="TableGrid"/>
        <w:tblW w:w="10552" w:type="dxa"/>
        <w:tblInd w:w="-59" w:type="dxa"/>
        <w:tblLayout w:type="fixed"/>
        <w:tblCellMar>
          <w:top w:w="39" w:type="dxa"/>
          <w:left w:w="83" w:type="dxa"/>
          <w:right w:w="61" w:type="dxa"/>
        </w:tblCellMar>
        <w:tblLook w:val="04A0" w:firstRow="1" w:lastRow="0" w:firstColumn="1" w:lastColumn="0" w:noHBand="0" w:noVBand="1"/>
      </w:tblPr>
      <w:tblGrid>
        <w:gridCol w:w="426"/>
        <w:gridCol w:w="425"/>
        <w:gridCol w:w="3827"/>
        <w:gridCol w:w="851"/>
        <w:gridCol w:w="11"/>
        <w:gridCol w:w="839"/>
        <w:gridCol w:w="4165"/>
        <w:gridCol w:w="8"/>
      </w:tblGrid>
      <w:tr w:rsidR="00B4246A" w:rsidTr="008F3611">
        <w:trPr>
          <w:gridAfter w:val="1"/>
          <w:wAfter w:w="8" w:type="dxa"/>
          <w:trHeight w:val="489"/>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DAEEF3"/>
          </w:tcPr>
          <w:p w:rsidR="00873542" w:rsidRDefault="00811738">
            <w:pPr>
              <w:spacing w:after="0"/>
              <w:ind w:left="36"/>
              <w:jc w:val="center"/>
            </w:pPr>
            <w:r>
              <w:rPr>
                <w:rFonts w:ascii="Meiryo UI" w:eastAsia="Meiryo UI" w:hAnsi="Meiryo UI" w:cs="Meiryo UI"/>
                <w:b/>
                <w:sz w:val="18"/>
              </w:rPr>
              <w:t xml:space="preserve"> </w:t>
            </w:r>
          </w:p>
          <w:p w:rsidR="00873542" w:rsidRDefault="00811738">
            <w:pPr>
              <w:spacing w:after="0"/>
              <w:ind w:left="36"/>
              <w:jc w:val="center"/>
            </w:pPr>
            <w:r>
              <w:rPr>
                <w:rFonts w:ascii="Meiryo UI" w:eastAsia="Meiryo UI" w:hAnsi="Meiryo UI" w:cs="Meiryo UI"/>
                <w:b/>
                <w:sz w:val="18"/>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right="21"/>
              <w:jc w:val="center"/>
            </w:pPr>
            <w:r>
              <w:rPr>
                <w:rFonts w:ascii="Meiryo UI" w:eastAsia="Meiryo UI" w:hAnsi="Meiryo UI" w:cs="Meiryo UI"/>
                <w:b/>
                <w:sz w:val="18"/>
              </w:rPr>
              <w:t xml:space="preserve">チェック項目 </w:t>
            </w:r>
          </w:p>
        </w:tc>
        <w:tc>
          <w:tcPr>
            <w:tcW w:w="85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right="25"/>
              <w:jc w:val="center"/>
            </w:pPr>
            <w:r>
              <w:rPr>
                <w:rFonts w:ascii="Meiryo UI" w:eastAsia="Meiryo UI" w:hAnsi="Meiryo UI" w:cs="Meiryo UI"/>
                <w:b/>
                <w:sz w:val="16"/>
              </w:rPr>
              <w:t xml:space="preserve">はい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98"/>
            </w:pPr>
            <w:r>
              <w:rPr>
                <w:rFonts w:ascii="Meiryo UI" w:eastAsia="Meiryo UI" w:hAnsi="Meiryo UI" w:cs="Meiryo UI"/>
                <w:b/>
                <w:sz w:val="16"/>
              </w:rPr>
              <w:t xml:space="preserve">いいえ </w:t>
            </w:r>
          </w:p>
        </w:tc>
        <w:tc>
          <w:tcPr>
            <w:tcW w:w="416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right="22"/>
              <w:jc w:val="center"/>
            </w:pPr>
            <w:r>
              <w:rPr>
                <w:rFonts w:ascii="Meiryo UI" w:eastAsia="Meiryo UI" w:hAnsi="Meiryo UI" w:cs="Meiryo UI"/>
                <w:b/>
                <w:sz w:val="18"/>
              </w:rPr>
              <w:t xml:space="preserve">工夫している点、課題や改善すべき点など </w:t>
            </w:r>
          </w:p>
        </w:tc>
      </w:tr>
      <w:tr w:rsidR="00B4246A" w:rsidTr="008F3611">
        <w:trPr>
          <w:gridAfter w:val="1"/>
          <w:wAfter w:w="8" w:type="dxa"/>
          <w:trHeight w:val="703"/>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line="216" w:lineRule="auto"/>
            </w:pPr>
            <w:r>
              <w:rPr>
                <w:rFonts w:ascii="Meiryo UI" w:eastAsia="Meiryo UI" w:hAnsi="Meiryo UI" w:cs="Meiryo UI"/>
                <w:sz w:val="18"/>
              </w:rPr>
              <w:t>環境</w:t>
            </w:r>
          </w:p>
          <w:p w:rsidR="00B4246A" w:rsidRDefault="00811738">
            <w:pPr>
              <w:spacing w:after="0"/>
              <w:rPr>
                <w:rFonts w:ascii="Meiryo UI" w:eastAsia="Meiryo UI" w:hAnsi="Meiryo UI" w:cs="Meiryo UI"/>
                <w:sz w:val="18"/>
              </w:rPr>
            </w:pPr>
            <w:r>
              <w:rPr>
                <w:noProof/>
              </w:rPr>
              <mc:AlternateContent>
                <mc:Choice Requires="wpg">
                  <w:drawing>
                    <wp:anchor distT="0" distB="0" distL="114300" distR="114300" simplePos="0" relativeHeight="251658240" behindDoc="1" locked="0" layoutInCell="1" allowOverlap="1" wp14:anchorId="13A24E3A" wp14:editId="549FC93B">
                      <wp:simplePos x="0" y="0"/>
                      <wp:positionH relativeFrom="column">
                        <wp:posOffset>52963</wp:posOffset>
                      </wp:positionH>
                      <wp:positionV relativeFrom="paragraph">
                        <wp:posOffset>550354</wp:posOffset>
                      </wp:positionV>
                      <wp:extent cx="124011" cy="38862"/>
                      <wp:effectExtent l="0" t="0" r="0" b="0"/>
                      <wp:wrapNone/>
                      <wp:docPr id="45585" name="Group 4558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62" name="Rectangle 62"/>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5585" o:spid="_x0000_s1042" style="position:absolute;margin-left:4.15pt;margin-top:43.35pt;width:9.75pt;height:3.05pt;z-index:-25165824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DoXbFTJQIAAJ4EAAAOAAAAAAAAAAAAAAAAAC4CAABkcnMvZTJvRG9j&#10;LnhtbFBLAQItABQABgAIAAAAIQDzd9AZ3gAAAAYBAAAPAAAAAAAAAAAAAAAAAH8EAABkcnMvZG93&#10;bnJldi54bWxQSwUGAAAAAAQABADzAAAAigUAAAAA&#10;">
                      <v:rect id="Rectangle 62" o:spid="_x0000_s1043"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0Z8MA&#10;AADbAAAADwAAAGRycy9kb3ducmV2LnhtbESPQYvCMBSE7wv+h/AEb2uqh7JbjSKi6MWVrV68PZpn&#10;W2xeahNt9debhQWPw8x8w0znnanEnRpXWlYwGkYgiDOrS84VHA/rzy8QziNrrCyTggc5mM96H1NM&#10;tG35l+6pz0WAsEtQQeF9nUjpsoIMuqGtiYN3to1BH2STS91gG+CmkuMoiqXBksNCgTUtC8ou6c0o&#10;iK7fGJ/2u0W1ep7MjVqX/mycUoN+t5iA8NT5d/i/vdUK4jH8fQ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f0Z8MAAADbAAAADwAAAAAAAAAAAAAAAACYAgAAZHJzL2Rv&#10;d25yZXYueG1sUEsFBgAAAAAEAAQA9QAAAIgDA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w:t>
            </w:r>
          </w:p>
          <w:p w:rsidR="00873542" w:rsidRDefault="00811738">
            <w:pPr>
              <w:spacing w:after="0"/>
            </w:pP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① </w:t>
            </w:r>
          </w:p>
        </w:tc>
        <w:tc>
          <w:tcPr>
            <w:tcW w:w="3827"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利用定員が指導訓練室等スペースとの関係で適切であるか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480051">
            <w:pPr>
              <w:spacing w:after="0"/>
              <w:ind w:left="46"/>
              <w:jc w:val="center"/>
            </w:pPr>
            <w:r>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tcPr>
          <w:p w:rsidR="00873542" w:rsidRPr="004B178A" w:rsidRDefault="004B178A" w:rsidP="004B178A">
            <w:pPr>
              <w:spacing w:after="0"/>
              <w:ind w:left="25"/>
              <w:rPr>
                <w:rFonts w:eastAsiaTheme="minorEastAsia" w:hint="eastAsia"/>
              </w:rPr>
            </w:pPr>
            <w:r>
              <w:rPr>
                <w:rFonts w:ascii="Meiryo UI" w:eastAsia="Meiryo UI" w:hAnsi="Meiryo UI" w:cs="Meiryo UI" w:hint="eastAsia"/>
                <w:sz w:val="21"/>
              </w:rPr>
              <w:t>人数に合わせて部屋を分ける等調整している。</w:t>
            </w:r>
          </w:p>
        </w:tc>
      </w:tr>
      <w:tr w:rsidR="00B4246A" w:rsidTr="00A71390">
        <w:trPr>
          <w:gridAfter w:val="1"/>
          <w:wAfter w:w="8" w:type="dxa"/>
          <w:trHeight w:val="464"/>
        </w:trPr>
        <w:tc>
          <w:tcPr>
            <w:tcW w:w="426" w:type="dxa"/>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② </w:t>
            </w:r>
          </w:p>
        </w:tc>
        <w:tc>
          <w:tcPr>
            <w:tcW w:w="3827"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職員の配置数は適切であるか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480051" w:rsidP="007448BE">
            <w:pPr>
              <w:spacing w:after="0"/>
              <w:ind w:left="46"/>
              <w:jc w:val="center"/>
            </w:pPr>
            <w:r>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873542" w:rsidRPr="007347D2" w:rsidRDefault="007347D2" w:rsidP="00A71390">
            <w:pPr>
              <w:spacing w:after="0"/>
              <w:ind w:left="25"/>
              <w:jc w:val="both"/>
              <w:rPr>
                <w:rFonts w:eastAsiaTheme="minorEastAsia" w:hint="eastAsia"/>
              </w:rPr>
            </w:pPr>
            <w:r>
              <w:rPr>
                <w:rFonts w:ascii="Meiryo UI" w:eastAsia="Meiryo UI" w:hAnsi="Meiryo UI" w:cs="Meiryo UI" w:hint="eastAsia"/>
                <w:sz w:val="21"/>
              </w:rPr>
              <w:t>児童の人数に合わせた職員を配置している。</w:t>
            </w:r>
          </w:p>
        </w:tc>
      </w:tr>
      <w:tr w:rsidR="00B4246A" w:rsidTr="008F3611">
        <w:trPr>
          <w:gridAfter w:val="1"/>
          <w:wAfter w:w="8" w:type="dxa"/>
          <w:trHeight w:val="1333"/>
        </w:trPr>
        <w:tc>
          <w:tcPr>
            <w:tcW w:w="426" w:type="dxa"/>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③ </w:t>
            </w:r>
          </w:p>
        </w:tc>
        <w:tc>
          <w:tcPr>
            <w:tcW w:w="3827"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生活空間は、本人にわかりやすく構造化された環境になっているか。また、障害の特性に応じ、事業所の設備等は、バリアフリー化や情報伝達等への配慮が適切になされているか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46433">
            <w:pPr>
              <w:spacing w:after="0"/>
              <w:ind w:left="46"/>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73542">
            <w:pPr>
              <w:spacing w:after="0"/>
              <w:ind w:left="44"/>
              <w:jc w:val="center"/>
            </w:pPr>
          </w:p>
        </w:tc>
        <w:tc>
          <w:tcPr>
            <w:tcW w:w="4165"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4B178A">
              <w:rPr>
                <w:rFonts w:ascii="Meiryo UI" w:eastAsia="Meiryo UI" w:hAnsi="Meiryo UI" w:cs="Meiryo UI" w:hint="eastAsia"/>
                <w:sz w:val="21"/>
              </w:rPr>
              <w:t>利用する児童に対して、トイレの洗面台の位置が高いため、改修を検討中。現在は踏み台を設ける等して、対応中。</w:t>
            </w:r>
          </w:p>
        </w:tc>
      </w:tr>
      <w:tr w:rsidR="007448BE" w:rsidTr="007448BE">
        <w:trPr>
          <w:gridAfter w:val="1"/>
          <w:wAfter w:w="8" w:type="dxa"/>
          <w:trHeight w:val="1001"/>
        </w:trPr>
        <w:tc>
          <w:tcPr>
            <w:tcW w:w="426" w:type="dxa"/>
            <w:vMerge/>
            <w:tcBorders>
              <w:top w:val="nil"/>
              <w:left w:val="single" w:sz="4" w:space="0" w:color="000000"/>
              <w:bottom w:val="single" w:sz="4" w:space="0" w:color="000000"/>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④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生活空間は、清潔で、心地よく過ごせる環境になっているか。また、子ども達の活動に合わせた空間となっているか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4B178A">
              <w:rPr>
                <w:rFonts w:ascii="Meiryo UI" w:eastAsia="Meiryo UI" w:hAnsi="Meiryo UI" w:cs="Meiryo UI" w:hint="eastAsia"/>
                <w:sz w:val="21"/>
              </w:rPr>
              <w:t>日々、清掃を心掛け、大掃除の機会も設けている。</w:t>
            </w:r>
          </w:p>
        </w:tc>
      </w:tr>
      <w:tr w:rsidR="007448BE" w:rsidTr="007448BE">
        <w:trPr>
          <w:gridAfter w:val="1"/>
          <w:wAfter w:w="8" w:type="dxa"/>
          <w:trHeight w:val="67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pPr>
            <w:r>
              <w:rPr>
                <w:noProof/>
              </w:rPr>
              <mc:AlternateContent>
                <mc:Choice Requires="wpg">
                  <w:drawing>
                    <wp:anchor distT="0" distB="0" distL="114300" distR="114300" simplePos="0" relativeHeight="251676672" behindDoc="1" locked="0" layoutInCell="1" allowOverlap="1" wp14:anchorId="628A455D" wp14:editId="6D93F260">
                      <wp:simplePos x="0" y="0"/>
                      <wp:positionH relativeFrom="column">
                        <wp:posOffset>52963</wp:posOffset>
                      </wp:positionH>
                      <wp:positionV relativeFrom="paragraph">
                        <wp:posOffset>436054</wp:posOffset>
                      </wp:positionV>
                      <wp:extent cx="124011" cy="38862"/>
                      <wp:effectExtent l="0" t="0" r="0" b="0"/>
                      <wp:wrapNone/>
                      <wp:docPr id="46118" name="Group 4611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3" name="Rectangle 193"/>
                              <wps:cNvSpPr/>
                              <wps:spPr>
                                <a:xfrm rot="5399999">
                                  <a:off x="15700" y="-56623"/>
                                  <a:ext cx="51686" cy="164935"/>
                                </a:xfrm>
                                <a:prstGeom prst="rect">
                                  <a:avLst/>
                                </a:prstGeom>
                                <a:ln>
                                  <a:noFill/>
                                </a:ln>
                              </wps:spPr>
                              <wps:txbx>
                                <w:txbxContent>
                                  <w:p w:rsidR="004B178A" w:rsidRDefault="004B178A" w:rsidP="007448BE">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6118" o:spid="_x0000_s1044" style="position:absolute;margin-left:4.15pt;margin-top:34.35pt;width:9.75pt;height:3.05pt;z-index:-25163980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Y3ZPtyYCAACgBAAADgAAAAAAAAAAAAAAAAAuAgAAZHJzL2Uyb0Rv&#10;Yy54bWxQSwECLQAUAAYACAAAACEA+nM4n94AAAAGAQAADwAAAAAAAAAAAAAAAACABAAAZHJzL2Rv&#10;d25yZXYueG1sUEsFBgAAAAAEAAQA8wAAAIsFAAAAAA==&#10;">
                      <v:rect id="Rectangle 193" o:spid="_x0000_s1045"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F+lcMA&#10;AADcAAAADwAAAGRycy9kb3ducmV2LnhtbERPS2vCQBC+C/6HZYTedNMWQhNdRaSlvVgx7cXbkB2T&#10;0OxszG4e9dd3hYK3+fies9qMphY9ta6yrOBxEYEgzq2uuFDw/fU2fwHhPLLG2jIp+CUHm/V0ssJU&#10;24GP1Ge+ECGEXYoKSu+bVEqXl2TQLWxDHLizbQ36ANtC6haHEG5q+RRFsTRYcWgosaFdSflP1hkF&#10;0SXB+HTYb+vX68l0NLjs890p9TAbt0sQnkZ/F/+7P3SYnzzD7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F+lcMAAADcAAAADwAAAAAAAAAAAAAAAACYAgAAZHJzL2Rv&#10;d25yZXYueG1sUEsFBgAAAAAEAAQA9QAAAIgDAAAAAA==&#10;" filled="f" stroked="f">
                        <v:textbox style="layout-flow:vertical-ideographic" inset="0,0,0,0">
                          <w:txbxContent>
                            <w:p w:rsidR="004B178A" w:rsidRDefault="004B178A" w:rsidP="007448BE">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⑤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業務改善を進めるためのPDCAサイクル（目標設定と振り返り）に、広く職員が参画しているか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4B178A" w:rsidRPr="004B178A" w:rsidRDefault="007448BE" w:rsidP="004B178A">
            <w:pPr>
              <w:spacing w:after="0"/>
              <w:ind w:left="25"/>
              <w:rPr>
                <w:rFonts w:ascii="Meiryo UI" w:eastAsia="Meiryo UI" w:hAnsi="Meiryo UI" w:cs="Meiryo UI"/>
                <w:sz w:val="21"/>
              </w:rPr>
            </w:pPr>
            <w:r>
              <w:rPr>
                <w:rFonts w:ascii="Meiryo UI" w:eastAsia="Meiryo UI" w:hAnsi="Meiryo UI" w:cs="Meiryo UI"/>
                <w:sz w:val="21"/>
              </w:rPr>
              <w:t xml:space="preserve"> </w:t>
            </w:r>
            <w:r w:rsidR="004B178A">
              <w:rPr>
                <w:rFonts w:ascii="Meiryo UI" w:eastAsia="Meiryo UI" w:hAnsi="Meiryo UI" w:cs="Meiryo UI" w:hint="eastAsia"/>
                <w:sz w:val="21"/>
              </w:rPr>
              <w:t>療育終了後に振り返り、反省会を行い、改善に努めている。</w:t>
            </w:r>
          </w:p>
        </w:tc>
      </w:tr>
      <w:tr w:rsidR="007448BE" w:rsidTr="007448BE">
        <w:trPr>
          <w:gridAfter w:val="1"/>
          <w:wAfter w:w="8" w:type="dxa"/>
          <w:trHeight w:val="100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⑥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保護者等向け評価表により、保護者等に対して事業所の評価を実施するとともに、保護者等の意向等を把握し、業務改善につなげているか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7448BE" w:rsidRDefault="004B178A">
            <w:pPr>
              <w:spacing w:after="0"/>
              <w:ind w:left="25"/>
            </w:pPr>
            <w:r>
              <w:rPr>
                <w:rFonts w:ascii="Meiryo UI" w:eastAsia="Meiryo UI" w:hAnsi="Meiryo UI" w:cs="Meiryo UI"/>
                <w:sz w:val="20"/>
              </w:rPr>
              <w:t>保護者等向け評価表</w:t>
            </w:r>
            <w:r>
              <w:rPr>
                <w:rFonts w:ascii="Meiryo UI" w:eastAsia="Meiryo UI" w:hAnsi="Meiryo UI" w:cs="Meiryo UI" w:hint="eastAsia"/>
                <w:sz w:val="20"/>
              </w:rPr>
              <w:t>を配布し、得られた意向から、業務の改善を行っている。</w:t>
            </w:r>
          </w:p>
        </w:tc>
      </w:tr>
      <w:tr w:rsidR="007448BE" w:rsidTr="007448BE">
        <w:trPr>
          <w:gridAfter w:val="1"/>
          <w:wAfter w:w="8" w:type="dxa"/>
          <w:trHeight w:val="166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⑦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事業所向け自己評価表及び保護者向け評価表の結果を踏まえ、事業所として自己評価を行うとともに、その結果による支援の質の評価及び改善の内容を、事業所の会報やホームページ等で公開しているか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4B178A">
              <w:rPr>
                <w:rFonts w:ascii="Meiryo UI" w:eastAsia="Meiryo UI" w:hAnsi="Meiryo UI" w:cs="Meiryo UI" w:hint="eastAsia"/>
                <w:sz w:val="21"/>
              </w:rPr>
              <w:t>HPに記載。</w:t>
            </w:r>
          </w:p>
        </w:tc>
      </w:tr>
      <w:tr w:rsidR="007448BE" w:rsidTr="007448BE">
        <w:trPr>
          <w:gridAfter w:val="1"/>
          <w:wAfter w:w="8" w:type="dxa"/>
          <w:trHeight w:val="703"/>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⑧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第三者による外部評価を行い、評価結果を業務改善につなげているか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tcPr>
          <w:p w:rsidR="007448BE" w:rsidRPr="004B178A" w:rsidRDefault="007448BE" w:rsidP="004B178A">
            <w:pPr>
              <w:spacing w:after="0"/>
              <w:ind w:left="25"/>
              <w:rPr>
                <w:rFonts w:eastAsiaTheme="minorEastAsia" w:hint="eastAsia"/>
              </w:rPr>
            </w:pPr>
            <w:r>
              <w:rPr>
                <w:rFonts w:ascii="Meiryo UI" w:eastAsia="Meiryo UI" w:hAnsi="Meiryo UI" w:cs="Meiryo UI"/>
                <w:sz w:val="21"/>
              </w:rPr>
              <w:t xml:space="preserve"> </w:t>
            </w:r>
          </w:p>
        </w:tc>
      </w:tr>
      <w:tr w:rsidR="007448BE" w:rsidTr="007448BE">
        <w:trPr>
          <w:gridAfter w:val="1"/>
          <w:wAfter w:w="8" w:type="dxa"/>
          <w:trHeight w:val="725"/>
        </w:trPr>
        <w:tc>
          <w:tcPr>
            <w:tcW w:w="426" w:type="dxa"/>
            <w:vMerge/>
            <w:tcBorders>
              <w:top w:val="nil"/>
              <w:left w:val="single" w:sz="4" w:space="0" w:color="000000"/>
              <w:bottom w:val="single" w:sz="4" w:space="0" w:color="000000"/>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⑨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職員の資質の向上を行うために、研修の機会を確保しているか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tcPr>
          <w:p w:rsidR="007448BE" w:rsidRPr="004B178A" w:rsidRDefault="007448BE" w:rsidP="004B178A">
            <w:pPr>
              <w:spacing w:after="0"/>
              <w:ind w:left="25"/>
              <w:rPr>
                <w:rFonts w:eastAsiaTheme="minorEastAsia" w:hint="eastAsia"/>
              </w:rPr>
            </w:pPr>
            <w:r w:rsidRPr="004B178A">
              <w:rPr>
                <w:rFonts w:ascii="Meiryo UI" w:eastAsia="Meiryo UI" w:hAnsi="Meiryo UI" w:cs="Meiryo UI"/>
                <w:sz w:val="20"/>
              </w:rPr>
              <w:t xml:space="preserve"> </w:t>
            </w:r>
            <w:r w:rsidR="004B178A" w:rsidRPr="004B178A">
              <w:rPr>
                <w:rFonts w:ascii="Meiryo UI" w:eastAsia="Meiryo UI" w:hAnsi="Meiryo UI" w:cs="Meiryo UI" w:hint="eastAsia"/>
                <w:sz w:val="20"/>
              </w:rPr>
              <w:t>外部研修へ出向いた際には報告会を開いたり、職員間</w:t>
            </w:r>
            <w:r w:rsidR="004B178A">
              <w:rPr>
                <w:rFonts w:ascii="Meiryo UI" w:eastAsia="Meiryo UI" w:hAnsi="Meiryo UI" w:cs="Meiryo UI" w:hint="eastAsia"/>
                <w:sz w:val="20"/>
              </w:rPr>
              <w:t>において</w:t>
            </w:r>
            <w:r w:rsidR="004B178A" w:rsidRPr="004B178A">
              <w:rPr>
                <w:rFonts w:ascii="Meiryo UI" w:eastAsia="Meiryo UI" w:hAnsi="Meiryo UI" w:cs="Meiryo UI" w:hint="eastAsia"/>
                <w:sz w:val="20"/>
              </w:rPr>
              <w:t>療育で活用できるアイディア等について毎月研修会を実施。</w:t>
            </w:r>
          </w:p>
        </w:tc>
      </w:tr>
      <w:tr w:rsidR="007448BE" w:rsidTr="007448BE">
        <w:trPr>
          <w:gridAfter w:val="1"/>
          <w:wAfter w:w="8" w:type="dxa"/>
          <w:trHeight w:val="1001"/>
        </w:trPr>
        <w:tc>
          <w:tcPr>
            <w:tcW w:w="426" w:type="dxa"/>
            <w:vMerge w:val="restart"/>
            <w:tcBorders>
              <w:top w:val="single" w:sz="4" w:space="0" w:color="000000"/>
              <w:left w:val="single" w:sz="4" w:space="0" w:color="000000"/>
              <w:bottom w:val="nil"/>
              <w:right w:val="single" w:sz="4" w:space="0" w:color="000000"/>
            </w:tcBorders>
            <w:shd w:val="clear" w:color="auto" w:fill="DAEEF3"/>
            <w:vAlign w:val="center"/>
          </w:tcPr>
          <w:p w:rsidR="007448BE" w:rsidRDefault="007448BE">
            <w:pPr>
              <w:spacing w:after="0"/>
            </w:pPr>
            <w:r>
              <w:rPr>
                <w:noProof/>
              </w:rPr>
              <mc:AlternateContent>
                <mc:Choice Requires="wpg">
                  <w:drawing>
                    <wp:anchor distT="0" distB="0" distL="114300" distR="114300" simplePos="0" relativeHeight="251677696" behindDoc="1" locked="0" layoutInCell="1" allowOverlap="1" wp14:anchorId="1B830317" wp14:editId="0C1A4347">
                      <wp:simplePos x="0" y="0"/>
                      <wp:positionH relativeFrom="column">
                        <wp:posOffset>52963</wp:posOffset>
                      </wp:positionH>
                      <wp:positionV relativeFrom="paragraph">
                        <wp:posOffset>893255</wp:posOffset>
                      </wp:positionV>
                      <wp:extent cx="124011" cy="38862"/>
                      <wp:effectExtent l="0" t="0" r="0" b="0"/>
                      <wp:wrapNone/>
                      <wp:docPr id="46499" name="Group 4649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65" name="Rectangle 365"/>
                              <wps:cNvSpPr/>
                              <wps:spPr>
                                <a:xfrm rot="5399999">
                                  <a:off x="15700" y="-56623"/>
                                  <a:ext cx="51686" cy="164935"/>
                                </a:xfrm>
                                <a:prstGeom prst="rect">
                                  <a:avLst/>
                                </a:prstGeom>
                                <a:ln>
                                  <a:noFill/>
                                </a:ln>
                              </wps:spPr>
                              <wps:txbx>
                                <w:txbxContent>
                                  <w:p w:rsidR="004B178A" w:rsidRDefault="004B178A" w:rsidP="007448BE">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6499" o:spid="_x0000_s1046" style="position:absolute;margin-left:4.15pt;margin-top:70.35pt;width:9.75pt;height:3.05pt;z-index:-25163878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XprXlSYCAAChBAAADgAAAAAAAAAAAAAAAAAuAgAAZHJzL2Uyb0Rv&#10;Yy54bWxQSwECLQAUAAYACAAAACEAhmedz94AAAAIAQAADwAAAAAAAAAAAAAAAACABAAAZHJzL2Rv&#10;d25yZXYueG1sUEsFBgAAAAAEAAQA8wAAAIsFAAAAAA==&#10;">
                      <v:rect id="Rectangle 365" o:spid="_x0000_s1047"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dvMUA&#10;AADcAAAADwAAAGRycy9kb3ducmV2LnhtbESPQWvCQBSE7wX/w/IEb7pRabBpNiKi2EtbGnvx9si+&#10;JsHs25hdTdpf3y0IPQ4z8w2TrgfTiBt1rrasYD6LQBAXVtdcKvg87qcrEM4ja2wsk4JvcrDORg8p&#10;Jtr2/EG33JciQNglqKDyvk2kdEVFBt3MtsTB+7KdQR9kV0rdYR/gppGLKIqlwZrDQoUtbSsqzvnV&#10;KIguTxif3l83ze7nZK7Uu/zt4JSajIfNMwhPg/8P39svWsEyfoS/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V28xQAAANwAAAAPAAAAAAAAAAAAAAAAAJgCAABkcnMv&#10;ZG93bnJldi54bWxQSwUGAAAAAAQABAD1AAAAigMAAAAA&#10;" filled="f" stroked="f">
                        <v:textbox style="layout-flow:vertical-ideographic" inset="0,0,0,0">
                          <w:txbxContent>
                            <w:p w:rsidR="004B178A" w:rsidRDefault="004B178A" w:rsidP="007448BE">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w:t>
            </w:r>
            <w:r>
              <w:rPr>
                <w:rFonts w:ascii="Meiryo UI" w:eastAsia="Meiryo UI" w:hAnsi="Meiryo UI" w:cs="Meiryo UI"/>
                <w:sz w:val="18"/>
              </w:rPr>
              <w:lastRenderedPageBreak/>
              <w:t>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lastRenderedPageBreak/>
              <w:t xml:space="preserve">⑩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アセスメントを適切に行い、子どもと保護者のニーズや課題を客観的に分析した上で、児童発達支援計画を作成しているか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381134">
              <w:rPr>
                <w:rFonts w:ascii="Meiryo UI" w:eastAsia="Meiryo UI" w:hAnsi="Meiryo UI" w:cs="Meiryo UI" w:hint="eastAsia"/>
                <w:sz w:val="21"/>
              </w:rPr>
              <w:t>半年に一度、保護者と個別に面談を行い、達成度を踏まえ、ニーズや現状に基づいた支援計画を作成している。</w:t>
            </w:r>
          </w:p>
        </w:tc>
      </w:tr>
      <w:tr w:rsidR="007448BE" w:rsidTr="007448BE">
        <w:trPr>
          <w:gridAfter w:val="1"/>
          <w:wAfter w:w="8" w:type="dxa"/>
          <w:trHeight w:val="703"/>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⑪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1"/>
              </w:rPr>
              <w:t xml:space="preserve"> </w:t>
            </w:r>
          </w:p>
          <w:p w:rsidR="007448BE" w:rsidRDefault="007448BE">
            <w:pPr>
              <w:spacing w:after="0"/>
              <w:ind w:left="25"/>
            </w:pPr>
            <w:r>
              <w:rPr>
                <w:rFonts w:ascii="Meiryo UI" w:eastAsia="Meiryo UI" w:hAnsi="Meiryo UI" w:cs="Meiryo UI"/>
                <w:sz w:val="21"/>
              </w:rPr>
              <w:t xml:space="preserve"> </w:t>
            </w:r>
          </w:p>
        </w:tc>
      </w:tr>
      <w:tr w:rsidR="007448BE" w:rsidTr="007448BE">
        <w:trPr>
          <w:gridAfter w:val="1"/>
          <w:wAfter w:w="8" w:type="dxa"/>
          <w:trHeight w:val="232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7"/>
              <w:jc w:val="center"/>
            </w:pPr>
            <w:r>
              <w:rPr>
                <w:rFonts w:ascii="Meiryo UI" w:eastAsia="Meiryo UI" w:hAnsi="Meiryo UI" w:cs="Meiryo UI"/>
                <w:sz w:val="18"/>
              </w:rPr>
              <w:t xml:space="preserve"> </w:t>
            </w:r>
          </w:p>
          <w:p w:rsidR="007448BE" w:rsidRDefault="007448BE">
            <w:pPr>
              <w:spacing w:after="0"/>
              <w:ind w:left="39"/>
            </w:pPr>
            <w:r>
              <w:rPr>
                <w:rFonts w:ascii="Meiryo UI" w:eastAsia="Meiryo UI" w:hAnsi="Meiryo UI" w:cs="Meiryo UI"/>
                <w:sz w:val="18"/>
              </w:rPr>
              <w:t xml:space="preserve">⑫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p>
        </w:tc>
      </w:tr>
      <w:tr w:rsidR="007448BE" w:rsidTr="007448BE">
        <w:trPr>
          <w:gridAfter w:val="1"/>
          <w:wAfter w:w="8" w:type="dxa"/>
          <w:trHeight w:val="702"/>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⑬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0"/>
              </w:rPr>
              <w:t xml:space="preserve">児童発達支援計画に沿った支援が行われているか </w:t>
            </w:r>
          </w:p>
        </w:tc>
        <w:tc>
          <w:tcPr>
            <w:tcW w:w="851" w:type="dxa"/>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A13797">
              <w:rPr>
                <w:rFonts w:ascii="Meiryo UI" w:eastAsia="Meiryo UI" w:hAnsi="Meiryo UI" w:cs="Meiryo UI" w:hint="eastAsia"/>
                <w:sz w:val="21"/>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4"/>
              <w:jc w:val="center"/>
            </w:pPr>
            <w:r>
              <w:rPr>
                <w:rFonts w:ascii="Meiryo UI" w:eastAsia="Meiryo UI" w:hAnsi="Meiryo UI" w:cs="Meiryo UI"/>
                <w:sz w:val="21"/>
              </w:rPr>
              <w:t xml:space="preserve"> </w:t>
            </w:r>
          </w:p>
        </w:tc>
        <w:tc>
          <w:tcPr>
            <w:tcW w:w="4165" w:type="dxa"/>
            <w:tcBorders>
              <w:top w:val="single" w:sz="4" w:space="0" w:color="000000"/>
              <w:left w:val="single" w:sz="4" w:space="0" w:color="000000"/>
              <w:bottom w:val="single" w:sz="4" w:space="0" w:color="000000"/>
              <w:right w:val="single" w:sz="4" w:space="0" w:color="000000"/>
            </w:tcBorders>
          </w:tcPr>
          <w:p w:rsidR="007448BE" w:rsidRPr="00381134" w:rsidRDefault="007448BE" w:rsidP="00381134">
            <w:pPr>
              <w:spacing w:after="0"/>
              <w:ind w:left="25"/>
              <w:rPr>
                <w:rFonts w:eastAsiaTheme="minorEastAsia" w:hint="eastAsia"/>
              </w:rPr>
            </w:pPr>
            <w:r>
              <w:rPr>
                <w:rFonts w:ascii="Meiryo UI" w:eastAsia="Meiryo UI" w:hAnsi="Meiryo UI" w:cs="Meiryo UI"/>
                <w:sz w:val="21"/>
              </w:rPr>
              <w:t xml:space="preserve"> </w:t>
            </w:r>
            <w:r w:rsidR="00381134">
              <w:rPr>
                <w:rFonts w:ascii="Meiryo UI" w:eastAsia="Meiryo UI" w:hAnsi="Meiryo UI" w:cs="Meiryo UI" w:hint="eastAsia"/>
                <w:sz w:val="21"/>
              </w:rPr>
              <w:t>月案・週案を職員全体で話し合い、個別・集団内において必要とされる</w:t>
            </w:r>
            <w:r w:rsidR="00381134" w:rsidRPr="00381134">
              <w:rPr>
                <w:rFonts w:ascii="Meiryo UI" w:eastAsia="Meiryo UI" w:hAnsi="Meiryo UI" w:cs="Meiryo UI" w:hint="eastAsia"/>
                <w:sz w:val="21"/>
              </w:rPr>
              <w:t>支援を決定している。</w:t>
            </w:r>
          </w:p>
        </w:tc>
      </w:tr>
      <w:tr w:rsidR="007448BE" w:rsidTr="007448BE">
        <w:tblPrEx>
          <w:tblCellMar>
            <w:top w:w="80" w:type="dxa"/>
            <w:right w:w="60" w:type="dxa"/>
          </w:tblCellMar>
        </w:tblPrEx>
        <w:trPr>
          <w:trHeight w:val="7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⑭ </w:t>
            </w:r>
          </w:p>
        </w:tc>
        <w:tc>
          <w:tcPr>
            <w:tcW w:w="3827"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6"/>
            </w:pPr>
            <w:r>
              <w:rPr>
                <w:rFonts w:ascii="Meiryo UI" w:eastAsia="Meiryo UI" w:hAnsi="Meiryo UI" w:cs="Meiryo UI"/>
                <w:sz w:val="20"/>
              </w:rPr>
              <w:t xml:space="preserve">活動プログラムの立案をチームで行っているか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581D43">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Pr="00381134" w:rsidRDefault="00381134" w:rsidP="00381134">
            <w:pPr>
              <w:spacing w:after="0"/>
              <w:ind w:left="25"/>
              <w:rPr>
                <w:rFonts w:eastAsiaTheme="minorEastAsia" w:hint="eastAsia"/>
              </w:rPr>
            </w:pPr>
            <w:r>
              <w:rPr>
                <w:rFonts w:ascii="Meiryo UI" w:eastAsia="Meiryo UI" w:hAnsi="Meiryo UI" w:cs="Meiryo UI" w:hint="eastAsia"/>
                <w:sz w:val="21"/>
              </w:rPr>
              <w:t>職員全体で話し合い、決定している。</w:t>
            </w:r>
            <w:r w:rsidR="0025097A">
              <w:rPr>
                <w:rFonts w:ascii="Meiryo UI" w:eastAsia="Meiryo UI" w:hAnsi="Meiryo UI" w:cs="Meiryo UI" w:hint="eastAsia"/>
                <w:sz w:val="21"/>
              </w:rPr>
              <w:t>適宜、研修や勉強会で得た活動を取り入れている。</w:t>
            </w:r>
          </w:p>
        </w:tc>
      </w:tr>
      <w:tr w:rsidR="007448BE" w:rsidTr="007448BE">
        <w:tblPrEx>
          <w:tblCellMar>
            <w:top w:w="80" w:type="dxa"/>
            <w:right w:w="60" w:type="dxa"/>
          </w:tblCellMar>
        </w:tblPrEx>
        <w:trPr>
          <w:trHeight w:val="713"/>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⑮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活動プログラムが固定化しないよう工夫しているか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581D43">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Pr="00381134" w:rsidRDefault="00381134" w:rsidP="00381134">
            <w:pPr>
              <w:spacing w:after="0"/>
              <w:ind w:left="25"/>
              <w:rPr>
                <w:rFonts w:eastAsiaTheme="minorEastAsia" w:hint="eastAsia"/>
              </w:rPr>
            </w:pPr>
            <w:r>
              <w:rPr>
                <w:rFonts w:ascii="Meiryo UI" w:eastAsia="Meiryo UI" w:hAnsi="Meiryo UI" w:cs="Meiryo UI" w:hint="eastAsia"/>
                <w:sz w:val="21"/>
              </w:rPr>
              <w:t>昨年度や直近の活動を振り返り、課題の達成状況に応じて適宜見直しを行っている。</w:t>
            </w:r>
          </w:p>
        </w:tc>
      </w:tr>
      <w:tr w:rsidR="007448BE" w:rsidTr="007448BE">
        <w:tblPrEx>
          <w:tblCellMar>
            <w:top w:w="80" w:type="dxa"/>
            <w:right w:w="60" w:type="dxa"/>
          </w:tblCellMar>
        </w:tblPrEx>
        <w:trPr>
          <w:trHeight w:val="100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⑯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子どもの状況に応じて、個別活動と集団活動を適宜組み合わせて児童発達支援計画を作成しているか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581D43">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415DD4">
              <w:rPr>
                <w:rFonts w:ascii="Meiryo UI" w:eastAsia="Meiryo UI" w:hAnsi="Meiryo UI" w:cs="Meiryo UI" w:hint="eastAsia"/>
                <w:sz w:val="21"/>
              </w:rPr>
              <w:t>児童のニーズや</w:t>
            </w:r>
            <w:r w:rsidR="0025097A">
              <w:rPr>
                <w:rFonts w:ascii="Meiryo UI" w:eastAsia="Meiryo UI" w:hAnsi="Meiryo UI" w:cs="Meiryo UI" w:hint="eastAsia"/>
                <w:sz w:val="21"/>
              </w:rPr>
              <w:t>状況</w:t>
            </w:r>
            <w:r w:rsidR="00415DD4">
              <w:rPr>
                <w:rFonts w:ascii="Meiryo UI" w:eastAsia="Meiryo UI" w:hAnsi="Meiryo UI" w:cs="Meiryo UI" w:hint="eastAsia"/>
                <w:sz w:val="21"/>
              </w:rPr>
              <w:t>に合わせて作成。</w:t>
            </w:r>
          </w:p>
        </w:tc>
      </w:tr>
      <w:tr w:rsidR="007448BE" w:rsidTr="007448BE">
        <w:tblPrEx>
          <w:tblCellMar>
            <w:top w:w="80" w:type="dxa"/>
            <w:right w:w="60" w:type="dxa"/>
          </w:tblCellMar>
        </w:tblPrEx>
        <w:trPr>
          <w:trHeight w:val="100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⑰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581D43">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415DD4">
              <w:rPr>
                <w:rFonts w:ascii="Meiryo UI" w:eastAsia="Meiryo UI" w:hAnsi="Meiryo UI" w:cs="Meiryo UI" w:hint="eastAsia"/>
                <w:sz w:val="21"/>
              </w:rPr>
              <w:t>支援前には、児童の特性・配慮すべき点等の確認を行っている。</w:t>
            </w:r>
          </w:p>
        </w:tc>
      </w:tr>
      <w:tr w:rsidR="007448BE" w:rsidTr="007448BE">
        <w:tblPrEx>
          <w:tblCellMar>
            <w:top w:w="80" w:type="dxa"/>
            <w:right w:w="60" w:type="dxa"/>
          </w:tblCellMar>
        </w:tblPrEx>
        <w:trPr>
          <w:trHeight w:val="100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⑱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581D43">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0835B2">
              <w:rPr>
                <w:rFonts w:ascii="Meiryo UI" w:eastAsia="Meiryo UI" w:hAnsi="Meiryo UI" w:cs="Meiryo UI" w:hint="eastAsia"/>
                <w:sz w:val="21"/>
              </w:rPr>
              <w:t>フィードバック</w:t>
            </w:r>
            <w:r w:rsidR="00415DD4">
              <w:rPr>
                <w:rFonts w:ascii="Meiryo UI" w:eastAsia="Meiryo UI" w:hAnsi="Meiryo UI" w:cs="Meiryo UI" w:hint="eastAsia"/>
                <w:sz w:val="21"/>
              </w:rPr>
              <w:t>を行い、児童の様子や職員の対応の仕方など次の療育に繋がるようにしている。</w:t>
            </w:r>
          </w:p>
        </w:tc>
      </w:tr>
      <w:tr w:rsidR="007448BE" w:rsidTr="007448BE">
        <w:tblPrEx>
          <w:tblCellMar>
            <w:top w:w="80" w:type="dxa"/>
            <w:right w:w="60" w:type="dxa"/>
          </w:tblCellMar>
        </w:tblPrEx>
        <w:trPr>
          <w:trHeight w:val="703"/>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⑲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日々の支援に関して記録をとることを徹底し、支援の検証・改善につなげているか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581D43">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Pr="00614696" w:rsidRDefault="00614696" w:rsidP="00614696">
            <w:pPr>
              <w:spacing w:after="0"/>
              <w:ind w:left="25"/>
              <w:rPr>
                <w:rFonts w:eastAsiaTheme="minorEastAsia" w:hint="eastAsia"/>
              </w:rPr>
            </w:pPr>
            <w:r>
              <w:rPr>
                <w:rFonts w:ascii="Meiryo UI" w:eastAsia="Meiryo UI" w:hAnsi="Meiryo UI" w:cs="Meiryo UI" w:hint="eastAsia"/>
                <w:sz w:val="21"/>
              </w:rPr>
              <w:t>児童の言動や、課題の達成具合など、随時記録を行っている。</w:t>
            </w:r>
          </w:p>
        </w:tc>
      </w:tr>
      <w:tr w:rsidR="007448BE" w:rsidTr="007448BE">
        <w:tblPrEx>
          <w:tblCellMar>
            <w:top w:w="80" w:type="dxa"/>
            <w:right w:w="60" w:type="dxa"/>
          </w:tblCellMar>
        </w:tblPrEx>
        <w:trPr>
          <w:trHeight w:val="703"/>
        </w:trPr>
        <w:tc>
          <w:tcPr>
            <w:tcW w:w="426" w:type="dxa"/>
            <w:vMerge/>
            <w:tcBorders>
              <w:top w:val="nil"/>
              <w:left w:val="single" w:sz="4" w:space="0" w:color="000000"/>
              <w:bottom w:val="single" w:sz="4" w:space="0" w:color="000000"/>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⑳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定期的にモニタリングを行い、児童発達支援計画の見直しの必要性を判断しているか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581D43">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Pr="00614696" w:rsidRDefault="00614696" w:rsidP="00614696">
            <w:pPr>
              <w:spacing w:after="0"/>
              <w:ind w:left="25"/>
              <w:rPr>
                <w:rFonts w:eastAsiaTheme="minorEastAsia" w:hint="eastAsia"/>
              </w:rPr>
            </w:pPr>
            <w:r>
              <w:rPr>
                <w:rFonts w:ascii="Meiryo UI" w:eastAsia="Meiryo UI" w:hAnsi="Meiryo UI" w:cs="Meiryo UI" w:hint="eastAsia"/>
                <w:sz w:val="21"/>
              </w:rPr>
              <w:t>半年に一度、保護者と個別面談を行い見直す機会を設けている。</w:t>
            </w:r>
          </w:p>
        </w:tc>
      </w:tr>
      <w:tr w:rsidR="007448BE" w:rsidTr="007448BE">
        <w:tblPrEx>
          <w:tblCellMar>
            <w:top w:w="80" w:type="dxa"/>
            <w:right w:w="60" w:type="dxa"/>
          </w:tblCellMar>
        </w:tblPrEx>
        <w:trPr>
          <w:trHeight w:val="1001"/>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pPr>
            <w:r>
              <w:rPr>
                <w:noProof/>
              </w:rPr>
              <mc:AlternateContent>
                <mc:Choice Requires="wpg">
                  <w:drawing>
                    <wp:anchor distT="0" distB="0" distL="114300" distR="114300" simplePos="0" relativeHeight="251679744" behindDoc="1" locked="0" layoutInCell="1" allowOverlap="1" wp14:anchorId="38EC6AA2" wp14:editId="60C3888A">
                      <wp:simplePos x="0" y="0"/>
                      <wp:positionH relativeFrom="column">
                        <wp:posOffset>52963</wp:posOffset>
                      </wp:positionH>
                      <wp:positionV relativeFrom="paragraph">
                        <wp:posOffset>2722436</wp:posOffset>
                      </wp:positionV>
                      <wp:extent cx="124011" cy="38861"/>
                      <wp:effectExtent l="0" t="0" r="0" b="0"/>
                      <wp:wrapNone/>
                      <wp:docPr id="44168" name="Group 44168"/>
                      <wp:cNvGraphicFramePr/>
                      <a:graphic xmlns:a="http://schemas.openxmlformats.org/drawingml/2006/main">
                        <a:graphicData uri="http://schemas.microsoft.com/office/word/2010/wordprocessingGroup">
                          <wpg:wgp>
                            <wpg:cNvGrpSpPr/>
                            <wpg:grpSpPr>
                              <a:xfrm>
                                <a:off x="0" y="0"/>
                                <a:ext cx="124011" cy="38861"/>
                                <a:chOff x="0" y="0"/>
                                <a:chExt cx="124011" cy="38861"/>
                              </a:xfrm>
                            </wpg:grpSpPr>
                            <wps:wsp>
                              <wps:cNvPr id="783" name="Rectangle 783"/>
                              <wps:cNvSpPr/>
                              <wps:spPr>
                                <a:xfrm rot="5399999">
                                  <a:off x="15701" y="-56623"/>
                                  <a:ext cx="51685" cy="164935"/>
                                </a:xfrm>
                                <a:prstGeom prst="rect">
                                  <a:avLst/>
                                </a:prstGeom>
                                <a:ln>
                                  <a:noFill/>
                                </a:ln>
                              </wps:spPr>
                              <wps:txbx>
                                <w:txbxContent>
                                  <w:p w:rsidR="004B178A" w:rsidRDefault="004B178A" w:rsidP="007448BE">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4168" o:spid="_x0000_s1048" style="position:absolute;margin-left:4.15pt;margin-top:214.35pt;width:9.75pt;height:3.05pt;z-index:-251636736;mso-position-horizontal-relative:text;mso-position-vertical-relative:text" coordsize="124011,3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">
                      <v:rect id="Rectangle 783" o:spid="_x0000_s1049" style="position:absolute;left:15701;top:-56623;width:51685;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qsMYA&#10;AADcAAAADwAAAGRycy9kb3ducmV2LnhtbESPQWvCQBSE70L/w/IEb2ajgtrUTZDS0l6qNO3F2yP7&#10;moRm38bsaqK/visIPQ4z8w2zyQbTiDN1rrasYBbFIIgLq2suFXx/vU7XIJxH1thYJgUXcpClD6MN&#10;Jtr2/Enn3JciQNglqKDyvk2kdEVFBl1kW+Lg/djOoA+yK6XusA9w08h5HC+lwZrDQoUtPVdU/OYn&#10;oyA+PuLysP/YNi/XgzlR7/Ldm1NqMh62TyA8Df4/fG+/awWr9QJ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MqsMYAAADcAAAADwAAAAAAAAAAAAAAAACYAgAAZHJz&#10;L2Rvd25yZXYueG1sUEsFBgAAAAAEAAQA9QAAAIsDAAAAAA==&#10;" filled="f" stroked="f">
                        <v:textbox style="layout-flow:vertical-ideographic" inset="0,0,0,0">
                          <w:txbxContent>
                            <w:p w:rsidR="004B178A" w:rsidRDefault="004B178A" w:rsidP="007448BE">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w:t>
            </w:r>
            <w:r>
              <w:rPr>
                <w:rFonts w:ascii="Meiryo UI" w:eastAsia="Meiryo UI" w:hAnsi="Meiryo UI" w:cs="Meiryo UI"/>
                <w:sz w:val="18"/>
              </w:rPr>
              <w:lastRenderedPageBreak/>
              <w:t>携関係機関や保護者との連携</w:t>
            </w:r>
          </w:p>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lastRenderedPageBreak/>
              <w:t xml:space="preserve">㉑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581D43">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B54378">
              <w:rPr>
                <w:rFonts w:ascii="Meiryo UI" w:eastAsia="Meiryo UI" w:hAnsi="Meiryo UI" w:cs="Meiryo UI" w:hint="eastAsia"/>
                <w:sz w:val="21"/>
              </w:rPr>
              <w:t>管理者、児童発達</w:t>
            </w:r>
            <w:r w:rsidR="0028324F">
              <w:rPr>
                <w:rFonts w:ascii="Meiryo UI" w:eastAsia="Meiryo UI" w:hAnsi="Meiryo UI" w:cs="Meiryo UI" w:hint="eastAsia"/>
                <w:sz w:val="21"/>
              </w:rPr>
              <w:t>支援</w:t>
            </w:r>
            <w:bookmarkStart w:id="0" w:name="_GoBack"/>
            <w:bookmarkEnd w:id="0"/>
            <w:r w:rsidR="00B54378">
              <w:rPr>
                <w:rFonts w:ascii="Meiryo UI" w:eastAsia="Meiryo UI" w:hAnsi="Meiryo UI" w:cs="Meiryo UI" w:hint="eastAsia"/>
                <w:sz w:val="21"/>
              </w:rPr>
              <w:t>管理責任者が会議に出席している。</w:t>
            </w:r>
          </w:p>
        </w:tc>
      </w:tr>
      <w:tr w:rsidR="007448BE" w:rsidTr="007448BE">
        <w:tblPrEx>
          <w:tblCellMar>
            <w:top w:w="80" w:type="dxa"/>
            <w:right w:w="60" w:type="dxa"/>
          </w:tblCellMar>
        </w:tblPrEx>
        <w:trPr>
          <w:trHeight w:val="704"/>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㉒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母子保健や子ども・子育て支援等の関係者や関係機関と連携した支援を行っているか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581D43">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Pr="005310F6" w:rsidRDefault="007448BE" w:rsidP="005310F6">
            <w:pPr>
              <w:spacing w:after="0"/>
              <w:ind w:left="25"/>
              <w:rPr>
                <w:rFonts w:eastAsiaTheme="minorEastAsia" w:hint="eastAsia"/>
              </w:rPr>
            </w:pPr>
            <w:r>
              <w:rPr>
                <w:rFonts w:ascii="Meiryo UI" w:eastAsia="Meiryo UI" w:hAnsi="Meiryo UI" w:cs="Meiryo UI"/>
                <w:sz w:val="21"/>
              </w:rPr>
              <w:t xml:space="preserve"> </w:t>
            </w:r>
            <w:r w:rsidR="005310F6" w:rsidRPr="005310F6">
              <w:rPr>
                <w:rFonts w:ascii="Meiryo UI" w:eastAsia="Meiryo UI" w:hAnsi="Meiryo UI" w:cs="Meiryo UI" w:hint="eastAsia"/>
                <w:sz w:val="21"/>
              </w:rPr>
              <w:t>臨床心理士に間に入って頂き、必要な児童には連携を取るようにしている。</w:t>
            </w:r>
          </w:p>
        </w:tc>
      </w:tr>
      <w:tr w:rsidR="00873542" w:rsidTr="008F3611">
        <w:tblPrEx>
          <w:tblCellMar>
            <w:top w:w="80" w:type="dxa"/>
            <w:right w:w="60" w:type="dxa"/>
          </w:tblCellMar>
        </w:tblPrEx>
        <w:trPr>
          <w:trHeight w:val="1331"/>
        </w:trPr>
        <w:tc>
          <w:tcPr>
            <w:tcW w:w="426" w:type="dxa"/>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㉓ </w:t>
            </w:r>
          </w:p>
        </w:tc>
        <w:tc>
          <w:tcPr>
            <w:tcW w:w="3827" w:type="dxa"/>
            <w:tcBorders>
              <w:top w:val="single" w:sz="4" w:space="0" w:color="000000"/>
              <w:left w:val="single" w:sz="4" w:space="0" w:color="000000"/>
              <w:bottom w:val="single" w:sz="4" w:space="0" w:color="000000"/>
              <w:right w:val="single" w:sz="4" w:space="0" w:color="000000"/>
            </w:tcBorders>
          </w:tcPr>
          <w:p w:rsidR="00873542" w:rsidRDefault="00811738" w:rsidP="008F3611">
            <w:pPr>
              <w:spacing w:after="0"/>
              <w:ind w:left="26"/>
              <w:jc w:val="both"/>
            </w:pPr>
            <w:r>
              <w:rPr>
                <w:rFonts w:ascii="Meiryo UI" w:eastAsia="Meiryo UI" w:hAnsi="Meiryo UI" w:cs="Meiryo UI"/>
                <w:sz w:val="20"/>
              </w:rPr>
              <w:t xml:space="preserve">（医療的ケアが必要な子どもや重症心身障害のある子ども等を支援している場合） </w:t>
            </w:r>
          </w:p>
          <w:p w:rsidR="00873542" w:rsidRDefault="00811738">
            <w:pPr>
              <w:spacing w:after="0"/>
              <w:ind w:left="26"/>
            </w:pPr>
            <w:r>
              <w:rPr>
                <w:rFonts w:ascii="Meiryo UI" w:eastAsia="Meiryo UI" w:hAnsi="Meiryo UI" w:cs="Meiryo UI"/>
                <w:sz w:val="20"/>
              </w:rPr>
              <w:t xml:space="preserve">地域の保健、医療、障害福祉、保育、教育等の関係機関と連携した支援を行っているか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40218A">
              <w:rPr>
                <w:rFonts w:ascii="Meiryo UI" w:eastAsia="Meiryo UI" w:hAnsi="Meiryo UI" w:cs="Meiryo UI" w:hint="eastAsia"/>
                <w:sz w:val="21"/>
              </w:rPr>
              <w:t>対象者無し</w:t>
            </w:r>
          </w:p>
        </w:tc>
      </w:tr>
      <w:tr w:rsidR="00873542" w:rsidTr="008F3611">
        <w:tblPrEx>
          <w:tblCellMar>
            <w:top w:w="80" w:type="dxa"/>
            <w:right w:w="60" w:type="dxa"/>
          </w:tblCellMar>
        </w:tblPrEx>
        <w:trPr>
          <w:trHeight w:val="1331"/>
        </w:trPr>
        <w:tc>
          <w:tcPr>
            <w:tcW w:w="426" w:type="dxa"/>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㉔ </w:t>
            </w:r>
          </w:p>
        </w:tc>
        <w:tc>
          <w:tcPr>
            <w:tcW w:w="3827" w:type="dxa"/>
            <w:tcBorders>
              <w:top w:val="single" w:sz="4" w:space="0" w:color="000000"/>
              <w:left w:val="single" w:sz="4" w:space="0" w:color="000000"/>
              <w:bottom w:val="single" w:sz="4" w:space="0" w:color="000000"/>
              <w:right w:val="single" w:sz="4" w:space="0" w:color="000000"/>
            </w:tcBorders>
          </w:tcPr>
          <w:p w:rsidR="00873542" w:rsidRDefault="00811738" w:rsidP="008F3611">
            <w:pPr>
              <w:spacing w:after="0"/>
              <w:ind w:left="26"/>
              <w:jc w:val="both"/>
            </w:pPr>
            <w:r>
              <w:rPr>
                <w:rFonts w:ascii="Meiryo UI" w:eastAsia="Meiryo UI" w:hAnsi="Meiryo UI" w:cs="Meiryo UI"/>
                <w:sz w:val="20"/>
              </w:rPr>
              <w:t xml:space="preserve">（医療的ケアが必要な子どもや重症心身障害のある子ども等を支援している場合） </w:t>
            </w:r>
          </w:p>
          <w:p w:rsidR="00873542" w:rsidRDefault="00811738">
            <w:pPr>
              <w:spacing w:after="0"/>
              <w:ind w:left="26"/>
            </w:pPr>
            <w:r>
              <w:rPr>
                <w:rFonts w:ascii="Meiryo UI" w:eastAsia="Meiryo UI" w:hAnsi="Meiryo UI" w:cs="Meiryo UI"/>
                <w:sz w:val="20"/>
              </w:rPr>
              <w:t xml:space="preserve">子どもの主治医や協力医療機関等と連絡体制を整えているか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40218A">
              <w:rPr>
                <w:rFonts w:ascii="Meiryo UI" w:eastAsia="Meiryo UI" w:hAnsi="Meiryo UI" w:cs="Meiryo UI" w:hint="eastAsia"/>
                <w:sz w:val="21"/>
              </w:rPr>
              <w:t>対象者無し</w:t>
            </w:r>
          </w:p>
        </w:tc>
      </w:tr>
      <w:tr w:rsidR="00873542" w:rsidTr="008F3611">
        <w:tblPrEx>
          <w:tblCellMar>
            <w:top w:w="80" w:type="dxa"/>
            <w:right w:w="60" w:type="dxa"/>
          </w:tblCellMar>
        </w:tblPrEx>
        <w:trPr>
          <w:trHeight w:val="1330"/>
        </w:trPr>
        <w:tc>
          <w:tcPr>
            <w:tcW w:w="426" w:type="dxa"/>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㉕ </w:t>
            </w:r>
          </w:p>
        </w:tc>
        <w:tc>
          <w:tcPr>
            <w:tcW w:w="3827"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i/>
                <w:sz w:val="20"/>
              </w:rPr>
              <w:t>移行支援として、</w:t>
            </w:r>
            <w:r>
              <w:rPr>
                <w:rFonts w:ascii="Meiryo UI" w:eastAsia="Meiryo UI" w:hAnsi="Meiryo UI" w:cs="Meiryo UI"/>
                <w:sz w:val="20"/>
              </w:rPr>
              <w:t xml:space="preserve">保育所や認定こども園、幼稚園、特別支援学校（幼稚部）等との間で、支援内容等の情報共有と相互理解を図っているか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873542" w:rsidRDefault="007448BE">
            <w:pPr>
              <w:spacing w:after="0"/>
              <w:ind w:left="41"/>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r>
      <w:tr w:rsidR="007448BE" w:rsidTr="007448BE">
        <w:tblPrEx>
          <w:tblCellMar>
            <w:top w:w="80" w:type="dxa"/>
            <w:right w:w="60" w:type="dxa"/>
          </w:tblCellMar>
        </w:tblPrEx>
        <w:trPr>
          <w:trHeight w:val="100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㉖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移行支援として、小学校や特別支援学校（小学部）との間で、支援内容等の情報共有と相互理解を図っているか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3978BC">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5D0BF1">
              <w:rPr>
                <w:rFonts w:ascii="Meiryo UI" w:eastAsia="Meiryo UI" w:hAnsi="Meiryo UI" w:cs="Meiryo UI" w:hint="eastAsia"/>
                <w:sz w:val="21"/>
              </w:rPr>
              <w:t>必要に応じて就学前に検査を行ったり、就学時に学校へ提出するためのサポートブック作成の機会を設けている。</w:t>
            </w:r>
          </w:p>
        </w:tc>
      </w:tr>
      <w:tr w:rsidR="007448BE" w:rsidTr="007448BE">
        <w:tblPrEx>
          <w:tblCellMar>
            <w:top w:w="80" w:type="dxa"/>
            <w:right w:w="60" w:type="dxa"/>
          </w:tblCellMar>
        </w:tblPrEx>
        <w:trPr>
          <w:trHeight w:val="100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㉗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他の児童発達支援センターや児童発達支援事業所、発達障害者支援センター等の専門機関と連携し、助言や研修を受けているか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3978BC">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p>
        </w:tc>
      </w:tr>
      <w:tr w:rsidR="00873542" w:rsidTr="00AB2568">
        <w:tblPrEx>
          <w:tblCellMar>
            <w:top w:w="80" w:type="dxa"/>
            <w:right w:w="60" w:type="dxa"/>
          </w:tblCellMar>
        </w:tblPrEx>
        <w:trPr>
          <w:trHeight w:val="889"/>
        </w:trPr>
        <w:tc>
          <w:tcPr>
            <w:tcW w:w="426" w:type="dxa"/>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㉘ </w:t>
            </w:r>
          </w:p>
        </w:tc>
        <w:tc>
          <w:tcPr>
            <w:tcW w:w="3827" w:type="dxa"/>
            <w:tcBorders>
              <w:top w:val="single" w:sz="4" w:space="0" w:color="000000"/>
              <w:left w:val="single" w:sz="4" w:space="0" w:color="000000"/>
              <w:bottom w:val="single" w:sz="4" w:space="0" w:color="000000"/>
              <w:right w:val="single" w:sz="4" w:space="0" w:color="000000"/>
            </w:tcBorders>
          </w:tcPr>
          <w:p w:rsidR="00873542" w:rsidRPr="008F3611" w:rsidRDefault="00811738" w:rsidP="008F3611">
            <w:pPr>
              <w:spacing w:after="0"/>
              <w:ind w:left="26"/>
              <w:jc w:val="both"/>
              <w:rPr>
                <w:rFonts w:eastAsiaTheme="minorEastAsia"/>
              </w:rPr>
            </w:pPr>
            <w:r>
              <w:rPr>
                <w:rFonts w:ascii="Meiryo UI" w:eastAsia="Meiryo UI" w:hAnsi="Meiryo UI" w:cs="Meiryo UI"/>
                <w:sz w:val="20"/>
              </w:rPr>
              <w:t>保育所や認定こども園、幼稚園等との交流や、障害のない子どもと活動する機会があるか</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873542" w:rsidRDefault="007448BE">
            <w:pPr>
              <w:spacing w:after="0"/>
              <w:ind w:left="41"/>
              <w:jc w:val="center"/>
            </w:pPr>
            <w:r>
              <w:rPr>
                <w:rFonts w:ascii="Meiryo UI" w:eastAsia="Meiryo UI" w:hAnsi="Meiryo UI" w:cs="Meiryo UI" w:hint="eastAsia"/>
                <w:sz w:val="21"/>
              </w:rPr>
              <w:t>○</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BA0607">
              <w:rPr>
                <w:rFonts w:ascii="Meiryo UI" w:eastAsia="Meiryo UI" w:hAnsi="Meiryo UI" w:cs="Meiryo UI" w:hint="eastAsia"/>
                <w:sz w:val="21"/>
              </w:rPr>
              <w:t>希望をされない保護者もいらっしゃるため、現時点では計画をしていない。</w:t>
            </w:r>
          </w:p>
        </w:tc>
      </w:tr>
      <w:tr w:rsidR="00873542" w:rsidTr="008F3611">
        <w:tblPrEx>
          <w:tblCellMar>
            <w:top w:w="79" w:type="dxa"/>
            <w:right w:w="60" w:type="dxa"/>
          </w:tblCellMar>
        </w:tblPrEx>
        <w:trPr>
          <w:trHeight w:val="668"/>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㉙ </w:t>
            </w:r>
          </w:p>
        </w:tc>
        <w:tc>
          <w:tcPr>
            <w:tcW w:w="3827"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（自立支援）協議会子ども部会や地域の子ども・子育て会議等へ積極的に参加しているか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873542" w:rsidRDefault="007448BE">
            <w:pPr>
              <w:spacing w:after="0"/>
              <w:ind w:left="41"/>
              <w:jc w:val="center"/>
            </w:pPr>
            <w:r>
              <w:rPr>
                <w:rFonts w:ascii="Meiryo UI" w:eastAsia="Meiryo UI" w:hAnsi="Meiryo UI" w:cs="Meiryo UI" w:hint="eastAsia"/>
                <w:sz w:val="21"/>
              </w:rPr>
              <w:t>○</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BA0607">
              <w:rPr>
                <w:rFonts w:ascii="Meiryo UI" w:eastAsia="Meiryo UI" w:hAnsi="Meiryo UI" w:cs="Meiryo UI" w:hint="eastAsia"/>
                <w:sz w:val="21"/>
              </w:rPr>
              <w:t>今後は参加できる機会を設けていく。</w:t>
            </w:r>
          </w:p>
        </w:tc>
      </w:tr>
      <w:tr w:rsidR="007448BE" w:rsidTr="007448BE">
        <w:tblPrEx>
          <w:tblCellMar>
            <w:top w:w="79" w:type="dxa"/>
            <w:right w:w="60" w:type="dxa"/>
          </w:tblCellMar>
        </w:tblPrEx>
        <w:trPr>
          <w:trHeight w:val="100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㉚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020F2B">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BA0607">
              <w:rPr>
                <w:rFonts w:ascii="Meiryo UI" w:eastAsia="Meiryo UI" w:hAnsi="Meiryo UI" w:cs="Meiryo UI" w:hint="eastAsia"/>
                <w:sz w:val="21"/>
              </w:rPr>
              <w:t>活動終了後に、保護者へのふりかえりの時間を設けている。</w:t>
            </w:r>
          </w:p>
        </w:tc>
      </w:tr>
      <w:tr w:rsidR="007448BE" w:rsidTr="007448BE">
        <w:tblPrEx>
          <w:tblCellMar>
            <w:top w:w="79" w:type="dxa"/>
            <w:right w:w="60" w:type="dxa"/>
          </w:tblCellMar>
        </w:tblPrEx>
        <w:trPr>
          <w:trHeight w:val="1001"/>
        </w:trPr>
        <w:tc>
          <w:tcPr>
            <w:tcW w:w="426" w:type="dxa"/>
            <w:vMerge/>
            <w:tcBorders>
              <w:top w:val="nil"/>
              <w:left w:val="single" w:sz="4" w:space="0" w:color="000000"/>
              <w:bottom w:val="single" w:sz="4" w:space="0" w:color="000000"/>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㉛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保護者の対応力の向上を図る観点から、保護者に対して家族支援プログラム（ペアレント･トレーニング等）の支援を行っているか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020F2B">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Pr="00BA0607" w:rsidRDefault="007448BE" w:rsidP="00BA0607">
            <w:pPr>
              <w:spacing w:after="0"/>
              <w:ind w:left="25"/>
              <w:rPr>
                <w:rFonts w:eastAsiaTheme="minorEastAsia" w:hint="eastAsia"/>
              </w:rPr>
            </w:pPr>
            <w:r>
              <w:rPr>
                <w:rFonts w:ascii="Meiryo UI" w:eastAsia="Meiryo UI" w:hAnsi="Meiryo UI" w:cs="Meiryo UI"/>
                <w:sz w:val="21"/>
              </w:rPr>
              <w:t xml:space="preserve"> </w:t>
            </w:r>
            <w:r w:rsidR="00BA0607" w:rsidRPr="00BA0607">
              <w:rPr>
                <w:rFonts w:ascii="Meiryo UI" w:eastAsia="Meiryo UI" w:hAnsi="Meiryo UI" w:cs="Meiryo UI" w:hint="eastAsia"/>
                <w:sz w:val="21"/>
              </w:rPr>
              <w:t>希望者を募り、小児科及び当事業所内で行っている、ペアレント・トレーニンへの参加を勧めている。</w:t>
            </w:r>
          </w:p>
        </w:tc>
      </w:tr>
      <w:tr w:rsidR="007448BE" w:rsidTr="007448BE">
        <w:tblPrEx>
          <w:tblCellMar>
            <w:top w:w="79" w:type="dxa"/>
            <w:right w:w="60" w:type="dxa"/>
          </w:tblCellMar>
        </w:tblPrEx>
        <w:trPr>
          <w:trHeight w:val="703"/>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pPr>
            <w:r>
              <w:rPr>
                <w:noProof/>
              </w:rPr>
              <mc:AlternateContent>
                <mc:Choice Requires="wpg">
                  <w:drawing>
                    <wp:anchor distT="0" distB="0" distL="114300" distR="114300" simplePos="0" relativeHeight="251681792" behindDoc="1" locked="0" layoutInCell="1" allowOverlap="1" wp14:anchorId="678C42D0" wp14:editId="0AEC259E">
                      <wp:simplePos x="0" y="0"/>
                      <wp:positionH relativeFrom="column">
                        <wp:posOffset>52963</wp:posOffset>
                      </wp:positionH>
                      <wp:positionV relativeFrom="paragraph">
                        <wp:posOffset>1122108</wp:posOffset>
                      </wp:positionV>
                      <wp:extent cx="124011" cy="38862"/>
                      <wp:effectExtent l="0" t="0" r="0" b="0"/>
                      <wp:wrapNone/>
                      <wp:docPr id="42584" name="Group 4258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169" name="Rectangle 1169"/>
                              <wps:cNvSpPr/>
                              <wps:spPr>
                                <a:xfrm rot="5399999">
                                  <a:off x="15700" y="-56623"/>
                                  <a:ext cx="51686" cy="164935"/>
                                </a:xfrm>
                                <a:prstGeom prst="rect">
                                  <a:avLst/>
                                </a:prstGeom>
                                <a:ln>
                                  <a:noFill/>
                                </a:ln>
                              </wps:spPr>
                              <wps:txbx>
                                <w:txbxContent>
                                  <w:p w:rsidR="004B178A" w:rsidRDefault="004B178A" w:rsidP="007448BE">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2584" o:spid="_x0000_s1050" style="position:absolute;margin-left:4.15pt;margin-top:88.35pt;width:9.75pt;height:3.05pt;z-index:-25163468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">
                      <v:rect id="Rectangle 1169" o:spid="_x0000_s1051"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rLsQA&#10;AADdAAAADwAAAGRycy9kb3ducmV2LnhtbERPTWvCQBC9C/6HZYTezCY9hBpdRcTSXtpi6iW3ITsm&#10;wexsmt2YtL++WxB6m8f7nM1uMq24Ue8aywqSKAZBXFrdcKXg/Pm8fALhPLLG1jIp+CYHu+18tsFM&#10;25FPdMt9JUIIuwwV1N53mZSurMmgi2xHHLiL7Q36APtK6h7HEG5a+RjHqTTYcGiosaNDTeU1H4yC&#10;+GuFafHxtm+PP4UZaHT5+4tT6mEx7dcgPE3+X3x3v+owP0lX8PdNOE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qy7EAAAA3QAAAA8AAAAAAAAAAAAAAAAAmAIAAGRycy9k&#10;b3ducmV2LnhtbFBLBQYAAAAABAAEAPUAAACJAwAAAAA=&#10;" filled="f" stroked="f">
                        <v:textbox style="layout-flow:vertical-ideographic" inset="0,0,0,0">
                          <w:txbxContent>
                            <w:p w:rsidR="004B178A" w:rsidRDefault="004B178A" w:rsidP="007448BE">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㉜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運営規程、利用者負担等について丁寧な説明を行っているか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020F2B">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Pr="008F3611" w:rsidRDefault="007448BE" w:rsidP="008F3611">
            <w:pPr>
              <w:spacing w:after="0"/>
              <w:ind w:left="25"/>
              <w:rPr>
                <w:rFonts w:eastAsiaTheme="minorEastAsia"/>
              </w:rPr>
            </w:pPr>
            <w:r>
              <w:rPr>
                <w:rFonts w:ascii="Meiryo UI" w:eastAsia="Meiryo UI" w:hAnsi="Meiryo UI" w:cs="Meiryo UI"/>
                <w:sz w:val="21"/>
              </w:rPr>
              <w:t xml:space="preserve"> </w:t>
            </w:r>
          </w:p>
        </w:tc>
      </w:tr>
      <w:tr w:rsidR="007448BE" w:rsidTr="007448BE">
        <w:tblPrEx>
          <w:tblCellMar>
            <w:top w:w="79" w:type="dxa"/>
            <w:right w:w="60" w:type="dxa"/>
          </w:tblCellMar>
        </w:tblPrEx>
        <w:trPr>
          <w:trHeight w:val="166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㉝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020F2B">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p>
        </w:tc>
      </w:tr>
      <w:tr w:rsidR="007448BE" w:rsidTr="007448BE">
        <w:tblPrEx>
          <w:tblCellMar>
            <w:top w:w="79" w:type="dxa"/>
            <w:right w:w="60" w:type="dxa"/>
          </w:tblCellMar>
        </w:tblPrEx>
        <w:trPr>
          <w:trHeight w:val="1051"/>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㉞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定期的に、保護者からの子育ての悩み等に対する相談に適切に応じ、必要な助言と支援を行っているか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020F2B">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Pr="00AB2568" w:rsidRDefault="00AB2568" w:rsidP="00AB2568">
            <w:pPr>
              <w:spacing w:after="0"/>
              <w:ind w:left="25"/>
              <w:rPr>
                <w:rFonts w:eastAsiaTheme="minorEastAsia" w:hint="eastAsia"/>
              </w:rPr>
            </w:pPr>
            <w:r w:rsidRPr="00AB2568">
              <w:rPr>
                <w:rFonts w:ascii="Meiryo UI" w:eastAsia="Meiryo UI" w:hAnsi="Meiryo UI" w:cs="Meiryo UI" w:hint="eastAsia"/>
                <w:sz w:val="21"/>
              </w:rPr>
              <w:t>半年に一回、保護者との個別面談において相談支援を行っている。</w:t>
            </w:r>
          </w:p>
        </w:tc>
      </w:tr>
      <w:tr w:rsidR="007448BE" w:rsidTr="007448BE">
        <w:tblPrEx>
          <w:tblCellMar>
            <w:top w:w="79" w:type="dxa"/>
            <w:right w:w="60" w:type="dxa"/>
          </w:tblCellMar>
        </w:tblPrEx>
        <w:trPr>
          <w:trHeight w:val="1049"/>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㉟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020F2B">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Pr="00AB2568" w:rsidRDefault="00AB2568" w:rsidP="00AB2568">
            <w:pPr>
              <w:spacing w:after="0"/>
              <w:ind w:left="25"/>
              <w:rPr>
                <w:rFonts w:eastAsiaTheme="minorEastAsia" w:hint="eastAsia"/>
              </w:rPr>
            </w:pPr>
            <w:r>
              <w:rPr>
                <w:rFonts w:ascii="Meiryo UI" w:eastAsia="Meiryo UI" w:hAnsi="Meiryo UI" w:cs="Meiryo UI" w:hint="eastAsia"/>
                <w:sz w:val="21"/>
              </w:rPr>
              <w:t>先輩の保護者の体験談を講演して頂く機会を設け、保護者同士の連携が取りやすくなるよう支援している</w:t>
            </w:r>
          </w:p>
        </w:tc>
      </w:tr>
      <w:tr w:rsidR="007448BE" w:rsidTr="007347D2">
        <w:tblPrEx>
          <w:tblCellMar>
            <w:top w:w="79" w:type="dxa"/>
            <w:right w:w="60" w:type="dxa"/>
          </w:tblCellMar>
        </w:tblPrEx>
        <w:trPr>
          <w:trHeight w:val="1324"/>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㊱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子どもや保護者からの相談や申入れについて、対応の体制を整備するとともに、子どもや保護者に周知し、相談や申入れがあった場合に迅速かつ適切に対応しているか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020F2B">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0306A2">
            <w:pPr>
              <w:spacing w:after="0"/>
              <w:ind w:left="25"/>
            </w:pPr>
            <w:r>
              <w:rPr>
                <w:rFonts w:ascii="Meiryo UI" w:eastAsia="Meiryo UI" w:hAnsi="Meiryo UI" w:cs="Meiryo UI" w:hint="eastAsia"/>
                <w:sz w:val="21"/>
              </w:rPr>
              <w:t>その都度、相談に応じ、必要があれば専門職のスタッフによる助言、支援を行っている。</w:t>
            </w:r>
          </w:p>
        </w:tc>
      </w:tr>
      <w:tr w:rsidR="00873542" w:rsidTr="008F3611">
        <w:tblPrEx>
          <w:tblCellMar>
            <w:top w:w="79" w:type="dxa"/>
            <w:right w:w="60" w:type="dxa"/>
          </w:tblCellMar>
        </w:tblPrEx>
        <w:trPr>
          <w:trHeight w:val="1001"/>
        </w:trPr>
        <w:tc>
          <w:tcPr>
            <w:tcW w:w="426" w:type="dxa"/>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㊲ </w:t>
            </w:r>
          </w:p>
        </w:tc>
        <w:tc>
          <w:tcPr>
            <w:tcW w:w="3827"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1"/>
              <w:jc w:val="center"/>
            </w:pPr>
            <w:r>
              <w:rPr>
                <w:rFonts w:ascii="Meiryo UI" w:eastAsia="Meiryo UI" w:hAnsi="Meiryo UI" w:cs="Meiryo UI"/>
                <w:sz w:val="21"/>
              </w:rPr>
              <w:t xml:space="preserve"> </w:t>
            </w:r>
            <w:r w:rsidR="007448BE">
              <w:rPr>
                <w:rFonts w:ascii="Meiryo UI" w:eastAsia="Meiryo UI" w:hAnsi="Meiryo UI" w:cs="Meiryo UI" w:hint="eastAsia"/>
                <w:sz w:val="21"/>
              </w:rPr>
              <w:t>○</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r w:rsidR="004C0D36">
              <w:rPr>
                <w:rFonts w:ascii="Meiryo UI" w:eastAsia="Meiryo UI" w:hAnsi="Meiryo UI" w:cs="Meiryo UI" w:hint="eastAsia"/>
                <w:sz w:val="21"/>
              </w:rPr>
              <w:t>会報の発行は行っていないが、活動概要や活動予定等を掲示版に記載し、活動後には今後の予定を含めて振り返りを行っている。</w:t>
            </w:r>
          </w:p>
        </w:tc>
      </w:tr>
      <w:tr w:rsidR="007448BE" w:rsidTr="006B56F4">
        <w:tblPrEx>
          <w:tblCellMar>
            <w:top w:w="79" w:type="dxa"/>
            <w:right w:w="60" w:type="dxa"/>
          </w:tblCellMar>
        </w:tblPrEx>
        <w:trPr>
          <w:trHeight w:val="583"/>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㊳ </w:t>
            </w:r>
          </w:p>
        </w:tc>
        <w:tc>
          <w:tcPr>
            <w:tcW w:w="3827"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6"/>
            </w:pPr>
            <w:r>
              <w:rPr>
                <w:rFonts w:ascii="Meiryo UI" w:eastAsia="Meiryo UI" w:hAnsi="Meiryo UI" w:cs="Meiryo UI"/>
                <w:sz w:val="20"/>
              </w:rPr>
              <w:t xml:space="preserve">個人情報の取扱いに十分注意しているか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8D152E">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Pr="006B56F4" w:rsidRDefault="007448BE" w:rsidP="006B56F4">
            <w:pPr>
              <w:spacing w:after="0"/>
              <w:ind w:left="25"/>
              <w:rPr>
                <w:rFonts w:eastAsiaTheme="minorEastAsia" w:hint="eastAsia"/>
              </w:rPr>
            </w:pPr>
            <w:r>
              <w:rPr>
                <w:rFonts w:ascii="Meiryo UI" w:eastAsia="Meiryo UI" w:hAnsi="Meiryo UI" w:cs="Meiryo UI"/>
                <w:sz w:val="21"/>
              </w:rPr>
              <w:t xml:space="preserve"> </w:t>
            </w:r>
          </w:p>
        </w:tc>
      </w:tr>
      <w:tr w:rsidR="007448BE" w:rsidTr="007448BE">
        <w:tblPrEx>
          <w:tblCellMar>
            <w:top w:w="79" w:type="dxa"/>
            <w:right w:w="60" w:type="dxa"/>
          </w:tblCellMar>
        </w:tblPrEx>
        <w:trPr>
          <w:trHeight w:val="703"/>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㊴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8D152E">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7448BE" w:rsidRDefault="007448BE">
            <w:pPr>
              <w:spacing w:after="0"/>
              <w:ind w:left="25"/>
            </w:pPr>
            <w:r>
              <w:rPr>
                <w:rFonts w:ascii="Meiryo UI" w:eastAsia="Meiryo UI" w:hAnsi="Meiryo UI" w:cs="Meiryo UI"/>
                <w:sz w:val="21"/>
              </w:rPr>
              <w:t xml:space="preserve"> </w:t>
            </w:r>
          </w:p>
          <w:p w:rsidR="007448BE" w:rsidRDefault="007448BE">
            <w:pPr>
              <w:spacing w:after="0"/>
              <w:ind w:left="25"/>
            </w:pPr>
            <w:r>
              <w:rPr>
                <w:rFonts w:ascii="Meiryo UI" w:eastAsia="Meiryo UI" w:hAnsi="Meiryo UI" w:cs="Meiryo UI"/>
                <w:sz w:val="21"/>
              </w:rPr>
              <w:t xml:space="preserve"> </w:t>
            </w:r>
          </w:p>
        </w:tc>
      </w:tr>
      <w:tr w:rsidR="00873542" w:rsidTr="008F3611">
        <w:tblPrEx>
          <w:tblCellMar>
            <w:top w:w="79" w:type="dxa"/>
            <w:right w:w="60" w:type="dxa"/>
          </w:tblCellMar>
        </w:tblPrEx>
        <w:trPr>
          <w:trHeight w:val="703"/>
        </w:trPr>
        <w:tc>
          <w:tcPr>
            <w:tcW w:w="426" w:type="dxa"/>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873542" w:rsidRDefault="00811738">
            <w:pPr>
              <w:spacing w:after="0"/>
              <w:ind w:left="39"/>
            </w:pPr>
            <w:r>
              <w:rPr>
                <w:rFonts w:ascii="Meiryo UI" w:eastAsia="Meiryo UI" w:hAnsi="Meiryo UI" w:cs="Meiryo UI"/>
                <w:sz w:val="18"/>
              </w:rPr>
              <w:t xml:space="preserve">㊵ </w:t>
            </w:r>
          </w:p>
        </w:tc>
        <w:tc>
          <w:tcPr>
            <w:tcW w:w="3827"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39" w:type="dxa"/>
            <w:tcBorders>
              <w:top w:val="single" w:sz="4" w:space="0" w:color="000000"/>
              <w:left w:val="single" w:sz="4" w:space="0" w:color="000000"/>
              <w:bottom w:val="single" w:sz="4" w:space="0" w:color="000000"/>
              <w:right w:val="single" w:sz="4" w:space="0" w:color="000000"/>
            </w:tcBorders>
            <w:vAlign w:val="center"/>
          </w:tcPr>
          <w:p w:rsidR="00873542" w:rsidRDefault="007448BE">
            <w:pPr>
              <w:spacing w:after="0"/>
              <w:ind w:left="41"/>
              <w:jc w:val="center"/>
            </w:pPr>
            <w:r>
              <w:rPr>
                <w:rFonts w:ascii="Meiryo UI" w:eastAsia="Meiryo UI" w:hAnsi="Meiryo UI" w:cs="Meiryo UI" w:hint="eastAsia"/>
                <w:sz w:val="21"/>
              </w:rPr>
              <w:t>○</w:t>
            </w:r>
            <w:r w:rsidR="00811738">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tcPr>
          <w:p w:rsidR="00873542" w:rsidRPr="00051CB8" w:rsidRDefault="00811738" w:rsidP="00051CB8">
            <w:pPr>
              <w:spacing w:after="0"/>
              <w:ind w:left="25"/>
              <w:rPr>
                <w:rFonts w:eastAsiaTheme="minorEastAsia" w:hint="eastAsia"/>
              </w:rPr>
            </w:pPr>
            <w:r>
              <w:rPr>
                <w:rFonts w:ascii="Meiryo UI" w:eastAsia="Meiryo UI" w:hAnsi="Meiryo UI" w:cs="Meiryo UI"/>
                <w:sz w:val="21"/>
              </w:rPr>
              <w:t xml:space="preserve"> </w:t>
            </w:r>
            <w:r w:rsidR="00051CB8">
              <w:rPr>
                <w:rFonts w:ascii="Meiryo UI" w:eastAsia="Meiryo UI" w:hAnsi="Meiryo UI" w:cs="Meiryo UI" w:hint="eastAsia"/>
                <w:sz w:val="21"/>
              </w:rPr>
              <w:t>保護者の中には、通所していることを知られたくないと思われている方もいるため、現時点では計画していない。</w:t>
            </w:r>
          </w:p>
        </w:tc>
      </w:tr>
      <w:tr w:rsidR="007448BE" w:rsidTr="007448BE">
        <w:tblPrEx>
          <w:tblCellMar>
            <w:top w:w="79" w:type="dxa"/>
            <w:right w:w="60" w:type="dxa"/>
          </w:tblCellMar>
        </w:tblPrEx>
        <w:trPr>
          <w:trHeight w:val="133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pPr>
            <w:r>
              <w:rPr>
                <w:noProof/>
              </w:rPr>
              <mc:AlternateContent>
                <mc:Choice Requires="wpg">
                  <w:drawing>
                    <wp:anchor distT="0" distB="0" distL="114300" distR="114300" simplePos="0" relativeHeight="251683840" behindDoc="1" locked="0" layoutInCell="1" allowOverlap="1" wp14:anchorId="326EADFE" wp14:editId="5B15AA29">
                      <wp:simplePos x="0" y="0"/>
                      <wp:positionH relativeFrom="column">
                        <wp:posOffset>52963</wp:posOffset>
                      </wp:positionH>
                      <wp:positionV relativeFrom="paragraph">
                        <wp:posOffset>779209</wp:posOffset>
                      </wp:positionV>
                      <wp:extent cx="124011" cy="38862"/>
                      <wp:effectExtent l="0" t="0" r="0" b="0"/>
                      <wp:wrapNone/>
                      <wp:docPr id="43505" name="Group 4350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462" name="Rectangle 1462"/>
                              <wps:cNvSpPr/>
                              <wps:spPr>
                                <a:xfrm rot="5399999">
                                  <a:off x="15700" y="-56623"/>
                                  <a:ext cx="51686" cy="164935"/>
                                </a:xfrm>
                                <a:prstGeom prst="rect">
                                  <a:avLst/>
                                </a:prstGeom>
                                <a:ln>
                                  <a:noFill/>
                                </a:ln>
                              </wps:spPr>
                              <wps:txbx>
                                <w:txbxContent>
                                  <w:p w:rsidR="004B178A" w:rsidRDefault="004B178A" w:rsidP="007448BE">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3505" o:spid="_x0000_s1052" style="position:absolute;margin-left:4.15pt;margin-top:61.35pt;width:9.75pt;height:3.05pt;z-index:-25163264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d2E+GCYCAACjBAAADgAAAAAAAAAAAAAAAAAuAgAAZHJzL2Uyb0Rv&#10;Yy54bWxQSwECLQAUAAYACAAAACEAlgEZYd4AAAAIAQAADwAAAAAAAAAAAAAAAACABAAAZHJzL2Rv&#10;d25yZXYueG1sUEsFBgAAAAAEAAQA8wAAAIsFAAAAAA==&#10;">
                      <v:rect id="Rectangle 1462" o:spid="_x0000_s1053"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a28MA&#10;AADdAAAADwAAAGRycy9kb3ducmV2LnhtbERPTWvCQBC9F/wPywi91Y0ioUZXEWmxFy1GL96G7JgE&#10;s7Mxu5ror3eFQm/zeJ8zW3SmEjdqXGlZwXAQgSDOrC45V3DYf398gnAeWWNlmRTcycFi3nubYaJt&#10;yzu6pT4XIYRdggoK7+tESpcVZNANbE0cuJNtDPoAm1zqBtsQbio5iqJYGiw5NBRY06qg7JxejYLo&#10;MsH4+LtZVl+Po7lS69Lt2in13u+WUxCeOv8v/nP/6DB/HI/g9U0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ia28MAAADdAAAADwAAAAAAAAAAAAAAAACYAgAAZHJzL2Rv&#10;d25yZXYueG1sUEsFBgAAAAAEAAQA9QAAAIgDAAAAAA==&#10;" filled="f" stroked="f">
                        <v:textbox style="layout-flow:vertical-ideographic" inset="0,0,0,0">
                          <w:txbxContent>
                            <w:p w:rsidR="004B178A" w:rsidRDefault="004B178A" w:rsidP="007448BE">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㊶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緊急時対応マニュアル、防犯マニュアル、感染症対応マニュアル等を策定し、職員や保護者に周知するとともに、発生を想定した訓練を実施しているか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BD2712">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051CB8">
              <w:rPr>
                <w:rFonts w:ascii="Meiryo UI" w:eastAsia="Meiryo UI" w:hAnsi="Meiryo UI" w:cs="Meiryo UI" w:hint="eastAsia"/>
                <w:sz w:val="21"/>
              </w:rPr>
              <w:t>職員や保護者には周知している。マニュアルを掲示し、意識を高めている。</w:t>
            </w:r>
          </w:p>
        </w:tc>
      </w:tr>
      <w:tr w:rsidR="007448BE" w:rsidTr="007347D2">
        <w:tblPrEx>
          <w:tblCellMar>
            <w:top w:w="79" w:type="dxa"/>
            <w:right w:w="60" w:type="dxa"/>
          </w:tblCellMar>
        </w:tblPrEx>
        <w:trPr>
          <w:trHeight w:val="925"/>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㊷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BD2712">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051CB8" w:rsidP="00051CB8">
            <w:pPr>
              <w:spacing w:after="0"/>
            </w:pPr>
            <w:r>
              <w:rPr>
                <w:rFonts w:ascii="Meiryo UI" w:eastAsia="Meiryo UI" w:hAnsi="Meiryo UI" w:cs="Meiryo UI" w:hint="eastAsia"/>
                <w:sz w:val="21"/>
              </w:rPr>
              <w:t>定期的に災害を想定した話や対応について打ち合わせを行っている。また、児童に対して、活動の中で視覚支援を行っている。</w:t>
            </w:r>
          </w:p>
        </w:tc>
      </w:tr>
      <w:tr w:rsidR="007448BE" w:rsidTr="007347D2">
        <w:tblPrEx>
          <w:tblCellMar>
            <w:top w:w="79" w:type="dxa"/>
            <w:right w:w="60" w:type="dxa"/>
          </w:tblCellMar>
        </w:tblPrEx>
        <w:trPr>
          <w:trHeight w:val="716"/>
        </w:trPr>
        <w:tc>
          <w:tcPr>
            <w:tcW w:w="426" w:type="dxa"/>
            <w:vMerge/>
            <w:tcBorders>
              <w:top w:val="nil"/>
              <w:left w:val="single" w:sz="4" w:space="0" w:color="000000"/>
              <w:bottom w:val="single" w:sz="4" w:space="0" w:color="000000"/>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39"/>
            </w:pPr>
            <w:r>
              <w:rPr>
                <w:rFonts w:ascii="Meiryo UI" w:eastAsia="Meiryo UI" w:hAnsi="Meiryo UI" w:cs="Meiryo UI"/>
                <w:sz w:val="18"/>
              </w:rPr>
              <w:t xml:space="preserve">㊸ </w:t>
            </w:r>
          </w:p>
        </w:tc>
        <w:tc>
          <w:tcPr>
            <w:tcW w:w="3827" w:type="dxa"/>
            <w:tcBorders>
              <w:top w:val="single" w:sz="4" w:space="0" w:color="000000"/>
              <w:left w:val="single" w:sz="4" w:space="0" w:color="000000"/>
              <w:bottom w:val="single" w:sz="4" w:space="0" w:color="000000"/>
              <w:right w:val="single" w:sz="4" w:space="0" w:color="000000"/>
            </w:tcBorders>
          </w:tcPr>
          <w:p w:rsidR="007448BE" w:rsidRPr="007347D2" w:rsidRDefault="007448BE" w:rsidP="007347D2">
            <w:pPr>
              <w:spacing w:after="2" w:line="238" w:lineRule="auto"/>
              <w:ind w:left="26"/>
              <w:rPr>
                <w:rFonts w:eastAsiaTheme="minorEastAsia" w:hint="eastAsia"/>
              </w:rPr>
            </w:pPr>
            <w:r>
              <w:rPr>
                <w:rFonts w:ascii="Meiryo UI" w:eastAsia="Meiryo UI" w:hAnsi="Meiryo UI" w:cs="Meiryo UI"/>
                <w:sz w:val="20"/>
              </w:rPr>
              <w:t xml:space="preserve">事前に、服薬や予防接種、てんかん発作等のこどもの状況を確認しているか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BD2712">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41"/>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25"/>
            </w:pPr>
            <w:r>
              <w:rPr>
                <w:rFonts w:ascii="Meiryo UI" w:eastAsia="Meiryo UI" w:hAnsi="Meiryo UI" w:cs="Meiryo UI"/>
                <w:sz w:val="21"/>
              </w:rPr>
              <w:t xml:space="preserve"> </w:t>
            </w:r>
            <w:r w:rsidR="001815A6">
              <w:rPr>
                <w:rFonts w:ascii="Meiryo UI" w:eastAsia="Meiryo UI" w:hAnsi="Meiryo UI" w:cs="Meiryo UI" w:hint="eastAsia"/>
                <w:sz w:val="21"/>
              </w:rPr>
              <w:t>児童票に記載を求めたり、個別面談時に随時確認を行っている。</w:t>
            </w:r>
          </w:p>
        </w:tc>
      </w:tr>
      <w:tr w:rsidR="007448BE" w:rsidTr="007448BE">
        <w:tblPrEx>
          <w:tblCellMar>
            <w:top w:w="79" w:type="dxa"/>
            <w:right w:w="60" w:type="dxa"/>
          </w:tblCellMar>
        </w:tblPrEx>
        <w:trPr>
          <w:trHeight w:val="668"/>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14"/>
            </w:pPr>
            <w:r>
              <w:rPr>
                <w:rFonts w:ascii="Meiryo UI" w:eastAsia="Meiryo UI" w:hAnsi="Meiryo UI" w:cs="Meiryo UI"/>
                <w:sz w:val="18"/>
              </w:rPr>
              <w:t xml:space="preserve">㊹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1"/>
            </w:pPr>
            <w:r>
              <w:rPr>
                <w:rFonts w:ascii="Meiryo UI" w:eastAsia="Meiryo UI" w:hAnsi="Meiryo UI" w:cs="Meiryo UI"/>
                <w:sz w:val="20"/>
              </w:rPr>
              <w:t xml:space="preserve">食物アレルギーのある子どもについて、医師の指示書に基づく対応がされているか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D75088">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17"/>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1815A6">
            <w:pPr>
              <w:spacing w:after="0"/>
            </w:pPr>
            <w:r>
              <w:rPr>
                <w:rFonts w:ascii="Meiryo UI" w:eastAsia="Meiryo UI" w:hAnsi="Meiryo UI" w:cs="Meiryo UI" w:hint="eastAsia"/>
                <w:sz w:val="21"/>
              </w:rPr>
              <w:t>指示書の提出はないが、保護者と密に連絡を取り合っている。保護者からアレルギーの有無を確認し記録しったうえで、職員間で情報の共有を図っている。</w:t>
            </w:r>
            <w:r w:rsidR="007448BE">
              <w:rPr>
                <w:rFonts w:ascii="Meiryo UI" w:eastAsia="Meiryo UI" w:hAnsi="Meiryo UI" w:cs="Meiryo UI"/>
                <w:sz w:val="21"/>
              </w:rPr>
              <w:t xml:space="preserve"> </w:t>
            </w:r>
          </w:p>
        </w:tc>
      </w:tr>
      <w:tr w:rsidR="007448BE" w:rsidTr="007448BE">
        <w:tblPrEx>
          <w:tblCellMar>
            <w:top w:w="79" w:type="dxa"/>
            <w:right w:w="60" w:type="dxa"/>
          </w:tblCellMar>
        </w:tblPrEx>
        <w:trPr>
          <w:trHeight w:val="672"/>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14"/>
            </w:pPr>
            <w:r>
              <w:rPr>
                <w:rFonts w:ascii="Meiryo UI" w:eastAsia="Meiryo UI" w:hAnsi="Meiryo UI" w:cs="Meiryo UI"/>
                <w:sz w:val="18"/>
              </w:rPr>
              <w:t xml:space="preserve">㊺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1"/>
            </w:pPr>
            <w:r>
              <w:rPr>
                <w:rFonts w:ascii="Meiryo UI" w:eastAsia="Meiryo UI" w:hAnsi="Meiryo UI" w:cs="Meiryo UI"/>
                <w:sz w:val="20"/>
              </w:rPr>
              <w:t xml:space="preserve">ヒヤリハット事例集を作成して事業所内で共有しているか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D75088">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17"/>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Pr="001815A6" w:rsidRDefault="001815A6">
            <w:pPr>
              <w:spacing w:after="0"/>
              <w:rPr>
                <w:rFonts w:ascii="Meiryo UI" w:eastAsia="Meiryo UI" w:hAnsi="Meiryo UI" w:cs="Meiryo UI"/>
                <w:sz w:val="21"/>
              </w:rPr>
            </w:pPr>
            <w:r w:rsidRPr="001815A6">
              <w:rPr>
                <w:rFonts w:ascii="Meiryo UI" w:eastAsia="Meiryo UI" w:hAnsi="Meiryo UI" w:cs="Meiryo UI" w:hint="eastAsia"/>
                <w:sz w:val="21"/>
              </w:rPr>
              <w:t>ヒヤリとする様な出来事は、その都度職員間で話し合い、対策を考えている。</w:t>
            </w:r>
          </w:p>
        </w:tc>
      </w:tr>
      <w:tr w:rsidR="007448BE" w:rsidTr="007448BE">
        <w:tblPrEx>
          <w:tblCellMar>
            <w:top w:w="79" w:type="dxa"/>
            <w:right w:w="60" w:type="dxa"/>
          </w:tblCellMar>
        </w:tblPrEx>
        <w:trPr>
          <w:trHeight w:val="670"/>
        </w:trPr>
        <w:tc>
          <w:tcPr>
            <w:tcW w:w="426" w:type="dxa"/>
            <w:vMerge/>
            <w:tcBorders>
              <w:top w:val="nil"/>
              <w:left w:val="single" w:sz="4" w:space="0" w:color="000000"/>
              <w:bottom w:val="nil"/>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14"/>
            </w:pPr>
            <w:r>
              <w:rPr>
                <w:rFonts w:ascii="Meiryo UI" w:eastAsia="Meiryo UI" w:hAnsi="Meiryo UI" w:cs="Meiryo UI"/>
                <w:sz w:val="18"/>
              </w:rPr>
              <w:t xml:space="preserve">㊻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1"/>
            </w:pPr>
            <w:r>
              <w:rPr>
                <w:rFonts w:ascii="Meiryo UI" w:eastAsia="Meiryo UI" w:hAnsi="Meiryo UI" w:cs="Meiryo UI"/>
                <w:sz w:val="20"/>
              </w:rPr>
              <w:t xml:space="preserve">虐待を防止するため、職員の研修機会を確保する等、適切な対応をしているか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D75088">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17"/>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pPr>
            <w:r>
              <w:rPr>
                <w:rFonts w:ascii="Meiryo UI" w:eastAsia="Meiryo UI" w:hAnsi="Meiryo UI" w:cs="Meiryo UI"/>
                <w:sz w:val="21"/>
              </w:rPr>
              <w:t xml:space="preserve"> </w:t>
            </w:r>
          </w:p>
        </w:tc>
      </w:tr>
      <w:tr w:rsidR="007448BE" w:rsidTr="007448BE">
        <w:tblPrEx>
          <w:tblCellMar>
            <w:top w:w="79" w:type="dxa"/>
            <w:right w:w="60" w:type="dxa"/>
          </w:tblCellMar>
        </w:tblPrEx>
        <w:trPr>
          <w:trHeight w:val="1330"/>
        </w:trPr>
        <w:tc>
          <w:tcPr>
            <w:tcW w:w="426" w:type="dxa"/>
            <w:vMerge/>
            <w:tcBorders>
              <w:top w:val="nil"/>
              <w:left w:val="single" w:sz="4" w:space="0" w:color="000000"/>
              <w:bottom w:val="single" w:sz="4" w:space="0" w:color="000000"/>
              <w:right w:val="single" w:sz="4" w:space="0" w:color="000000"/>
            </w:tcBorders>
          </w:tcPr>
          <w:p w:rsidR="007448BE" w:rsidRDefault="007448BE"/>
        </w:tc>
        <w:tc>
          <w:tcPr>
            <w:tcW w:w="42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7448BE" w:rsidRDefault="007448BE">
            <w:pPr>
              <w:spacing w:after="0"/>
              <w:ind w:left="14"/>
            </w:pPr>
            <w:r>
              <w:rPr>
                <w:rFonts w:ascii="Meiryo UI" w:eastAsia="Meiryo UI" w:hAnsi="Meiryo UI" w:cs="Meiryo UI"/>
                <w:sz w:val="18"/>
              </w:rPr>
              <w:t xml:space="preserve">㊼ </w:t>
            </w:r>
          </w:p>
        </w:tc>
        <w:tc>
          <w:tcPr>
            <w:tcW w:w="3827" w:type="dxa"/>
            <w:tcBorders>
              <w:top w:val="single" w:sz="4" w:space="0" w:color="000000"/>
              <w:left w:val="single" w:sz="4" w:space="0" w:color="000000"/>
              <w:bottom w:val="single" w:sz="4" w:space="0" w:color="000000"/>
              <w:right w:val="single" w:sz="4" w:space="0" w:color="000000"/>
            </w:tcBorders>
          </w:tcPr>
          <w:p w:rsidR="007448BE" w:rsidRDefault="007448BE">
            <w:pPr>
              <w:spacing w:after="0"/>
              <w:ind w:left="1"/>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どのような場合にやむを得ず身体拘束を行うかについて、組織的に決定し、子どもや保護者に事前に十分に説明し了解を得た上で、児童発達支援計画に記載しているか </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rsidP="007448BE">
            <w:pPr>
              <w:spacing w:after="0"/>
              <w:jc w:val="center"/>
            </w:pPr>
            <w:r w:rsidRPr="00D75088">
              <w:rPr>
                <w:rFonts w:ascii="Meiryo UI" w:eastAsia="Meiryo UI" w:hAnsi="Meiryo UI" w:cs="Meiryo UI" w:hint="eastAsia"/>
                <w:sz w:val="21"/>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ind w:left="17"/>
              <w:jc w:val="center"/>
            </w:pPr>
            <w:r>
              <w:rPr>
                <w:rFonts w:ascii="Meiryo UI" w:eastAsia="Meiryo UI" w:hAnsi="Meiryo UI" w:cs="Meiryo UI"/>
                <w:sz w:val="21"/>
              </w:rPr>
              <w:t xml:space="preserve"> </w:t>
            </w:r>
          </w:p>
        </w:tc>
        <w:tc>
          <w:tcPr>
            <w:tcW w:w="4173" w:type="dxa"/>
            <w:gridSpan w:val="2"/>
            <w:tcBorders>
              <w:top w:val="single" w:sz="4" w:space="0" w:color="000000"/>
              <w:left w:val="single" w:sz="4" w:space="0" w:color="000000"/>
              <w:bottom w:val="single" w:sz="4" w:space="0" w:color="000000"/>
              <w:right w:val="single" w:sz="4" w:space="0" w:color="000000"/>
            </w:tcBorders>
            <w:vAlign w:val="center"/>
          </w:tcPr>
          <w:p w:rsidR="007448BE" w:rsidRDefault="007448BE">
            <w:pPr>
              <w:spacing w:after="0"/>
            </w:pPr>
            <w:r>
              <w:rPr>
                <w:rFonts w:ascii="Meiryo UI" w:eastAsia="Meiryo UI" w:hAnsi="Meiryo UI" w:cs="Meiryo UI"/>
                <w:sz w:val="21"/>
              </w:rPr>
              <w:t xml:space="preserve"> </w:t>
            </w:r>
            <w:r w:rsidR="006B56F4">
              <w:rPr>
                <w:rFonts w:ascii="Meiryo UI" w:eastAsia="Meiryo UI" w:hAnsi="Meiryo UI" w:cs="Meiryo UI" w:hint="eastAsia"/>
                <w:sz w:val="21"/>
              </w:rPr>
              <w:t>現在、身体拘束が必要となる場面はないが、事故や怪我の回避のためにどうしても必要な場面には保護者に十分な説明を行い安全確保の対応を行う。平素より職員間で個別の特性に応じた代替案を話し合い、子どもを身体拘束することなく、安全に有意義な活動ができるように取り組んでいる。</w:t>
            </w:r>
          </w:p>
        </w:tc>
      </w:tr>
    </w:tbl>
    <w:p w:rsidR="00873542" w:rsidRDefault="00811738">
      <w:pPr>
        <w:spacing w:after="0"/>
      </w:pPr>
      <w:r>
        <w:rPr>
          <w:rFonts w:ascii="Meiryo UI" w:eastAsia="Meiryo UI" w:hAnsi="Meiryo UI" w:cs="Meiryo UI"/>
          <w:sz w:val="21"/>
        </w:rPr>
        <w:lastRenderedPageBreak/>
        <w:t xml:space="preserve"> </w:t>
      </w:r>
    </w:p>
    <w:p w:rsidR="00873542" w:rsidRDefault="00811738">
      <w:pPr>
        <w:spacing w:after="3" w:line="253" w:lineRule="auto"/>
        <w:ind w:left="196" w:hanging="211"/>
      </w:pPr>
      <w:r>
        <w:rPr>
          <w:rFonts w:ascii="Meiryo UI" w:eastAsia="Meiryo UI" w:hAnsi="Meiryo UI" w:cs="Meiryo UI"/>
          <w:sz w:val="21"/>
        </w:rPr>
        <w:t xml:space="preserve">○この児童発達支援自己評価表は、児童発達支援センター又は児童発達支援事業所の職員の方に、事業所の自己評価をしていただくものです。 </w:t>
      </w:r>
    </w:p>
    <w:p w:rsidR="00873542" w:rsidRDefault="00811738">
      <w:pPr>
        <w:spacing w:after="3" w:line="253" w:lineRule="auto"/>
        <w:ind w:left="221" w:hanging="10"/>
      </w:pPr>
      <w:r>
        <w:rPr>
          <w:rFonts w:ascii="Meiryo UI" w:eastAsia="Meiryo UI" w:hAnsi="Meiryo UI" w:cs="Meiryo UI"/>
          <w:sz w:val="21"/>
        </w:rPr>
        <w:t xml:space="preserve"> 「はい」、「いいえ」のどちらかに「○」を記入するとともに、「工夫している点」、「課題や改善すべき点」等について記入してください。 </w:t>
      </w:r>
    </w:p>
    <w:p w:rsidR="00873542" w:rsidRDefault="00873542">
      <w:pPr>
        <w:sectPr w:rsidR="00873542">
          <w:footerReference w:type="even" r:id="rId13"/>
          <w:footerReference w:type="default" r:id="rId14"/>
          <w:footerReference w:type="first" r:id="rId15"/>
          <w:pgSz w:w="11906" w:h="16838"/>
          <w:pgMar w:top="285" w:right="714" w:bottom="1534" w:left="720" w:header="720" w:footer="991" w:gutter="0"/>
          <w:pgNumType w:start="44"/>
          <w:cols w:space="720"/>
        </w:sectPr>
      </w:pPr>
    </w:p>
    <w:p w:rsidR="00873542" w:rsidRDefault="00811738">
      <w:pPr>
        <w:spacing w:after="220"/>
        <w:ind w:left="2486" w:right="-45"/>
        <w:jc w:val="both"/>
      </w:pPr>
      <w:r>
        <w:rPr>
          <w:noProof/>
        </w:rPr>
        <w:lastRenderedPageBreak/>
        <mc:AlternateContent>
          <mc:Choice Requires="wpg">
            <w:drawing>
              <wp:inline distT="0" distB="0" distL="0" distR="0">
                <wp:extent cx="5099304" cy="758952"/>
                <wp:effectExtent l="0" t="0" r="0" b="0"/>
                <wp:docPr id="55801" name="Group 55801"/>
                <wp:cNvGraphicFramePr/>
                <a:graphic xmlns:a="http://schemas.openxmlformats.org/drawingml/2006/main">
                  <a:graphicData uri="http://schemas.microsoft.com/office/word/2010/wordprocessingGroup">
                    <wpg:wgp>
                      <wpg:cNvGrpSpPr/>
                      <wpg:grpSpPr>
                        <a:xfrm>
                          <a:off x="0" y="0"/>
                          <a:ext cx="5099304" cy="758952"/>
                          <a:chOff x="0" y="0"/>
                          <a:chExt cx="5099304" cy="758952"/>
                        </a:xfrm>
                      </wpg:grpSpPr>
                      <pic:pic xmlns:pic="http://schemas.openxmlformats.org/drawingml/2006/picture">
                        <pic:nvPicPr>
                          <pic:cNvPr id="2423" name="Picture 2423"/>
                          <pic:cNvPicPr/>
                        </pic:nvPicPr>
                        <pic:blipFill>
                          <a:blip r:embed="rId16"/>
                          <a:stretch>
                            <a:fillRect/>
                          </a:stretch>
                        </pic:blipFill>
                        <pic:spPr>
                          <a:xfrm>
                            <a:off x="0" y="100584"/>
                            <a:ext cx="3506724" cy="658368"/>
                          </a:xfrm>
                          <a:prstGeom prst="rect">
                            <a:avLst/>
                          </a:prstGeom>
                        </pic:spPr>
                      </pic:pic>
                      <wps:wsp>
                        <wps:cNvPr id="2424" name="Rectangle 2424"/>
                        <wps:cNvSpPr/>
                        <wps:spPr>
                          <a:xfrm>
                            <a:off x="446532" y="347752"/>
                            <a:ext cx="1363825" cy="238147"/>
                          </a:xfrm>
                          <a:prstGeom prst="rect">
                            <a:avLst/>
                          </a:prstGeom>
                          <a:ln>
                            <a:noFill/>
                          </a:ln>
                        </wps:spPr>
                        <wps:txbx>
                          <w:txbxContent>
                            <w:p w:rsidR="004B178A" w:rsidRDefault="004B178A">
                              <w:r>
                                <w:rPr>
                                  <w:rFonts w:ascii="Meiryo UI" w:eastAsia="Meiryo UI" w:hAnsi="Meiryo UI" w:cs="Meiryo UI"/>
                                  <w:b/>
                                  <w:sz w:val="26"/>
                                </w:rPr>
                                <w:t xml:space="preserve">保護者等向け </w:t>
                              </w:r>
                            </w:p>
                          </w:txbxContent>
                        </wps:txbx>
                        <wps:bodyPr horzOverflow="overflow" vert="horz" lIns="0" tIns="0" rIns="0" bIns="0" rtlCol="0">
                          <a:noAutofit/>
                        </wps:bodyPr>
                      </wps:wsp>
                      <wps:wsp>
                        <wps:cNvPr id="2425" name="Rectangle 2425"/>
                        <wps:cNvSpPr/>
                        <wps:spPr>
                          <a:xfrm>
                            <a:off x="1528572" y="347752"/>
                            <a:ext cx="2048923" cy="238147"/>
                          </a:xfrm>
                          <a:prstGeom prst="rect">
                            <a:avLst/>
                          </a:prstGeom>
                          <a:ln>
                            <a:noFill/>
                          </a:ln>
                        </wps:spPr>
                        <wps:txbx>
                          <w:txbxContent>
                            <w:p w:rsidR="004B178A" w:rsidRDefault="004B178A">
                              <w:r>
                                <w:rPr>
                                  <w:rFonts w:ascii="Meiryo UI" w:eastAsia="Meiryo UI" w:hAnsi="Meiryo UI" w:cs="Meiryo UI"/>
                                  <w:b/>
                                  <w:sz w:val="26"/>
                                </w:rPr>
                                <w:t xml:space="preserve">児童発達支援評価表 </w:t>
                              </w:r>
                            </w:p>
                          </w:txbxContent>
                        </wps:txbx>
                        <wps:bodyPr horzOverflow="overflow" vert="horz" lIns="0" tIns="0" rIns="0" bIns="0" rtlCol="0">
                          <a:noAutofit/>
                        </wps:bodyPr>
                      </wps:wsp>
                      <wps:wsp>
                        <wps:cNvPr id="2427" name="Shape 2427"/>
                        <wps:cNvSpPr/>
                        <wps:spPr>
                          <a:xfrm>
                            <a:off x="4311396" y="0"/>
                            <a:ext cx="393192" cy="356616"/>
                          </a:xfrm>
                          <a:custGeom>
                            <a:avLst/>
                            <a:gdLst/>
                            <a:ahLst/>
                            <a:cxnLst/>
                            <a:rect l="0" t="0" r="0" b="0"/>
                            <a:pathLst>
                              <a:path w="393192" h="356616">
                                <a:moveTo>
                                  <a:pt x="6096" y="0"/>
                                </a:moveTo>
                                <a:lnTo>
                                  <a:pt x="393192" y="0"/>
                                </a:lnTo>
                                <a:lnTo>
                                  <a:pt x="393192" y="13716"/>
                                </a:lnTo>
                                <a:lnTo>
                                  <a:pt x="12192" y="13716"/>
                                </a:lnTo>
                                <a:lnTo>
                                  <a:pt x="12192" y="342900"/>
                                </a:lnTo>
                                <a:lnTo>
                                  <a:pt x="393192" y="342900"/>
                                </a:lnTo>
                                <a:lnTo>
                                  <a:pt x="393192" y="356616"/>
                                </a:lnTo>
                                <a:lnTo>
                                  <a:pt x="6096" y="356616"/>
                                </a:lnTo>
                                <a:cubicBezTo>
                                  <a:pt x="3048" y="356616"/>
                                  <a:pt x="0" y="353568"/>
                                  <a:pt x="0" y="348996"/>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 name="Shape 2428"/>
                        <wps:cNvSpPr/>
                        <wps:spPr>
                          <a:xfrm>
                            <a:off x="4704588" y="0"/>
                            <a:ext cx="394716" cy="356616"/>
                          </a:xfrm>
                          <a:custGeom>
                            <a:avLst/>
                            <a:gdLst/>
                            <a:ahLst/>
                            <a:cxnLst/>
                            <a:rect l="0" t="0" r="0" b="0"/>
                            <a:pathLst>
                              <a:path w="394716" h="356616">
                                <a:moveTo>
                                  <a:pt x="0" y="0"/>
                                </a:moveTo>
                                <a:lnTo>
                                  <a:pt x="388620" y="0"/>
                                </a:lnTo>
                                <a:cubicBezTo>
                                  <a:pt x="391668" y="0"/>
                                  <a:pt x="394716" y="3048"/>
                                  <a:pt x="394716" y="6096"/>
                                </a:cubicBezTo>
                                <a:lnTo>
                                  <a:pt x="394716" y="348996"/>
                                </a:lnTo>
                                <a:cubicBezTo>
                                  <a:pt x="394716" y="353568"/>
                                  <a:pt x="391668" y="356616"/>
                                  <a:pt x="388620" y="356616"/>
                                </a:cubicBezTo>
                                <a:lnTo>
                                  <a:pt x="0" y="356616"/>
                                </a:lnTo>
                                <a:lnTo>
                                  <a:pt x="0" y="342900"/>
                                </a:lnTo>
                                <a:lnTo>
                                  <a:pt x="381000" y="342900"/>
                                </a:lnTo>
                                <a:lnTo>
                                  <a:pt x="381000"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 name="Rectangle 2429"/>
                        <wps:cNvSpPr/>
                        <wps:spPr>
                          <a:xfrm>
                            <a:off x="4501896" y="100679"/>
                            <a:ext cx="605001" cy="202692"/>
                          </a:xfrm>
                          <a:prstGeom prst="rect">
                            <a:avLst/>
                          </a:prstGeom>
                          <a:ln>
                            <a:noFill/>
                          </a:ln>
                        </wps:spPr>
                        <wps:txbx>
                          <w:txbxContent>
                            <w:p w:rsidR="004B178A" w:rsidRDefault="004B178A">
                              <w:r>
                                <w:rPr>
                                  <w:rFonts w:ascii="Microsoft YaHei" w:eastAsia="Microsoft YaHei" w:hAnsi="Microsoft YaHei" w:cs="Microsoft YaHei"/>
                                  <w:w w:val="89"/>
                                  <w:sz w:val="24"/>
                                </w:rPr>
                                <w:t>別紙２</w:t>
                              </w:r>
                              <w:r>
                                <w:rPr>
                                  <w:rFonts w:ascii="Microsoft YaHei" w:eastAsia="Microsoft YaHei" w:hAnsi="Microsoft YaHei" w:cs="Microsoft YaHei"/>
                                  <w:spacing w:val="1"/>
                                  <w:w w:val="89"/>
                                  <w:sz w:val="24"/>
                                </w:rPr>
                                <w:t xml:space="preserve"> </w:t>
                              </w:r>
                            </w:p>
                          </w:txbxContent>
                        </wps:txbx>
                        <wps:bodyPr horzOverflow="overflow" vert="horz" lIns="0" tIns="0" rIns="0" bIns="0" rtlCol="0">
                          <a:noAutofit/>
                        </wps:bodyPr>
                      </wps:wsp>
                    </wpg:wgp>
                  </a:graphicData>
                </a:graphic>
              </wp:inline>
            </w:drawing>
          </mc:Choice>
          <mc:Fallback>
            <w:pict>
              <v:group id="Group 55801" o:spid="_x0000_s1054" style="width:401.5pt;height:59.75pt;mso-position-horizontal-relative:char;mso-position-vertical-relative:line" coordsize="50993,75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4R/8FMf+T3PiP/3Df/Tb&#10;a1+hP7Od+U+B/wAOVz08O6cP/JaOvz2/4KY/8nufEf8A7hv/AKbbWvu/9n24K/BX4fDPTw/p/wD6&#10;TR17NP4F6HjVPjfqfRmh6jnbzXf6NebgvNeRaHdfd5r0fQbjIXmtDM9GsJtyjmteFuBXOaXJuUVv&#10;25yooAtrTqYvan0AJUUlS1FJQB/Nh+1d/wAnSfGL/sctZ/8AS6av6J6/nY/au/5Ok+MX/Y5az/6X&#10;TV/RPXBivsnfhftBRRRXCdw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4R/wDB&#10;TH/k9z4j/wDcN/8ATba19x/AFv8AizPw/wD+xf0//wBJo6+HP+CmP/J7nxH/AO4b/wCm21r7g+AZ&#10;/wCLM+AP+wBp/wD6TR17NP4F6HjVPjfqe26HIcrzXpPh6Q4XmvMNDb7teleHm+5WhmejaS3yiujt&#10;z8ormdIPyrXS2v3RQBdTtUlRp2qSgBKikqWopKAP5sP2rv8Ak6T4xf8AY5az/wCl01f0T1/Ox+1d&#10;/wAnSfGL/sctZ/8AS6av6J64MV9k78L9oKKKK4Tu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P8A4KY/8nufEf8A7hv/AKbbWvt/4B/8kZ8Af9gDT/8A0mjr4g/4KY/8nufEf/uG&#10;/wDptta+3/gH/wAkZ8Af9gDT/wD0mjr2afwL0PGqfG/U9n0P+GvSvDvRK810P+GvSvDvRK0Mz0PR&#10;/urXTWv3RXM6P91a6a1+6KALqdqkqNO1SUAJUUlS1FJQB/Nh+1d/ydJ8Yv8AsctZ/wDS6av6J6/n&#10;Y/au/wCTpPjF/wBjlrP/AKXTV/RPXBivsnfhftBRRRXCd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&#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8I/+CmP/ACe58R/+&#10;4b/6bbWvt/4B/wDJGfAH/YA0/wD9Jo6+IP8Agpj/AMnufEf/ALhv/ptta+3/AIB/8kZ8Af8AYA0/&#10;/wBJo69mn8C9Dxqnxv1PZ9D/AIa9K8O9ErzXQ/4a9K8O9ErQzPQ9H+6tdNa/dFczo/3VrprX7ooA&#10;up2qSo07VJQAlRSVLUUlAH82H7V3/J0nxi/7HLWf/S6av6J6/nY/au/5Ok+MX/Y5az/6XTV/RPXB&#10;ivsnfhftBRRRXCdw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4R/8ABTH/AJPc&#10;+I//AHDf/Tba19v/AAD/AOSM+AP+wBp//pNHXxB/wUx/5Pc+I/8A3Df/AE22tfb/AMA/+SM+AP8A&#10;sAaf/wCk0dezT+Beh41T436ns+h/w16V4d6JXmuh/wANeleHeiVoZnoej/dWumtfuiuZ0f7q101r&#10;90UAXU7VJUadqkoASopKlqKSgD+bD9q7/k6T4xf9jlrP/pdNX9E9fzsftXf8nSfGL/sctZ/9Lpq/&#10;onrgxX2Tvwv2gooorhO4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8I/8Agpj/&#10;AMnufEf/ALhv/ptta+3/AIB/8kZ8Af8AYA0//wBJo6+IP+CmP/J7nxH/AO4b/wCm21r7f+Af/JGf&#10;AH/YA0//ANJo69mn8C9Dxqnxv1PZ9D/hr0rw70SvNdD/AIa9K8O9ErQzPQ9H+6tdNa/dFczo/wB1&#10;a6a1+6KALqdqkqNO1SUAJUUlS1FJQB/Nh+1d/wAnSfGL/sctZ/8AS6av6J6/nt/bT8L6n4Q/a1+L&#10;tjq9t9kupvE19qCR+Yr5guZWuYHypI+aKaNsdRuwQCCB/QlXBivsnfhftBRRRXCdw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">
                <v:shape id="Picture 2423" o:spid="_x0000_s1055" type="#_x0000_t75" style="position:absolute;top:1005;width:35067;height:6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B7BfHAAAA3QAAAA8AAABkcnMvZG93bnJldi54bWxEj0FrwkAUhO8F/8PyBG9101Sspq4i0oIg&#10;IppQPL5mX5Ng9m3Irpr667sFweMwM98ws0VnanGh1lWWFbwMIxDEudUVFwqy9PN5AsJ5ZI21ZVLw&#10;Sw4W897TDBNtr7yny8EXIkDYJaig9L5JpHR5SQbd0DbEwfuxrUEfZFtI3eI1wE0t4ygaS4MVh4US&#10;G1qVlJ8OZ6NgRMV68v3VHadpOn7b7LbZ8pZ9KDXod8t3EJ46/wjf22utIB7Fr/D/JjwBOf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oB7BfHAAAA3QAAAA8AAAAAAAAAAAAA&#10;AAAAnwIAAGRycy9kb3ducmV2LnhtbFBLBQYAAAAABAAEAPcAAACTAwAAAAA=&#10;">
                  <v:imagedata r:id="rId17" o:title=""/>
                </v:shape>
                <v:rect id="Rectangle 2424" o:spid="_x0000_s1056" style="position:absolute;left:4465;top:3477;width:1363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4scA&#10;AADdAAAADwAAAGRycy9kb3ducmV2LnhtbESPT2vCQBTE74V+h+UVvNVNQxC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IeLHAAAA3QAAAA8AAAAAAAAAAAAAAAAAmAIAAGRy&#10;cy9kb3ducmV2LnhtbFBLBQYAAAAABAAEAPUAAACMAwAAAAA=&#10;" filled="f" stroked="f">
                  <v:textbox inset="0,0,0,0">
                    <w:txbxContent>
                      <w:p w:rsidR="004B178A" w:rsidRDefault="004B178A">
                        <w:r>
                          <w:rPr>
                            <w:rFonts w:ascii="Meiryo UI" w:eastAsia="Meiryo UI" w:hAnsi="Meiryo UI" w:cs="Meiryo UI"/>
                            <w:b/>
                            <w:sz w:val="26"/>
                          </w:rPr>
                          <w:t xml:space="preserve">保護者等向け </w:t>
                        </w:r>
                      </w:p>
                    </w:txbxContent>
                  </v:textbox>
                </v:rect>
                <v:rect id="Rectangle 2425" o:spid="_x0000_s1057" style="position:absolute;left:15285;top:3477;width:2048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EeccA&#10;AADdAAAADwAAAGRycy9kb3ducmV2LnhtbESPQWvCQBSE74X+h+UVems2DVV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hHnHAAAA3QAAAA8AAAAAAAAAAAAAAAAAmAIAAGRy&#10;cy9kb3ducmV2LnhtbFBLBQYAAAAABAAEAPUAAACMAwAAAAA=&#10;" filled="f" stroked="f">
                  <v:textbox inset="0,0,0,0">
                    <w:txbxContent>
                      <w:p w:rsidR="004B178A" w:rsidRDefault="004B178A">
                        <w:r>
                          <w:rPr>
                            <w:rFonts w:ascii="Meiryo UI" w:eastAsia="Meiryo UI" w:hAnsi="Meiryo UI" w:cs="Meiryo UI"/>
                            <w:b/>
                            <w:sz w:val="26"/>
                          </w:rPr>
                          <w:t xml:space="preserve">児童発達支援評価表 </w:t>
                        </w:r>
                      </w:p>
                    </w:txbxContent>
                  </v:textbox>
                </v:rect>
                <v:shape id="Shape 2427" o:spid="_x0000_s1058" style="position:absolute;left:43113;width:3932;height:3566;visibility:visible;mso-wrap-style:square;v-text-anchor:top" coordsize="393192,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0sMYA&#10;AADdAAAADwAAAGRycy9kb3ducmV2LnhtbESPQWsCMRSE7wX/Q3iCl1KzLq2W1SiiCG1vRqHX181z&#10;d3HzsiRRt/31TaHgcZiZb5jFqretuJIPjWMFk3EGgrh0puFKwfGwe3oFESKywdYxKfimAKvl4GGB&#10;hXE33tNVx0okCIcCFdQxdoWUoazJYhi7jjh5J+ctxiR9JY3HW4LbVuZZNpUWG04LNXa0qak864tV&#10;8GF32fQxbCfv3fbz5Uv7o9Y/Z6VGw349BxGpj/fwf/vNKMif8x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Y0sMYAAADdAAAADwAAAAAAAAAAAAAAAACYAgAAZHJz&#10;L2Rvd25yZXYueG1sUEsFBgAAAAAEAAQA9QAAAIsDAAAAAA==&#10;" path="m6096,l393192,r,13716l12192,13716r,329184l393192,342900r,13716l6096,356616c3048,356616,,353568,,348996l,6096c,3048,3048,,6096,xe" fillcolor="black" stroked="f" strokeweight="0">
                  <v:stroke miterlimit="83231f" joinstyle="miter"/>
                  <v:path arrowok="t" textboxrect="0,0,393192,356616"/>
                </v:shape>
                <v:shape id="Shape 2428" o:spid="_x0000_s1059" style="position:absolute;left:47045;width:3948;height:3566;visibility:visible;mso-wrap-style:square;v-text-anchor:top" coordsize="394716,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TMIA&#10;AADdAAAADwAAAGRycy9kb3ducmV2LnhtbERPTUvDQBC9C/6HZYTe7MZYRWK3ISiW3sSt4HXITpPU&#10;7GyaHZv037sHwePjfa/L2ffqTGPsAhu4W2agiOvgOm4MfO7fbp9ARUF22AcmAxeKUG6ur9ZYuDDx&#10;B52tNCqFcCzQQCsyFFrHuiWPcRkG4sQdwuhREhwb7UacUrjvdZ5lj9pjx6mhxYFeWqq/7Y83UE/V&#10;K4k97R6y09e9HLfv1h4Pxixu5uoZlNAs/+I/984ZyFd5mpvepCe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hMwgAAAN0AAAAPAAAAAAAAAAAAAAAAAJgCAABkcnMvZG93&#10;bnJldi54bWxQSwUGAAAAAAQABAD1AAAAhwMAAAAA&#10;" path="m,l388620,v3048,,6096,3048,6096,6096l394716,348996v,4572,-3048,7620,-6096,7620l,356616,,342900r381000,l381000,13716,,13716,,xe" fillcolor="black" stroked="f" strokeweight="0">
                  <v:stroke miterlimit="83231f" joinstyle="miter"/>
                  <v:path arrowok="t" textboxrect="0,0,394716,356616"/>
                </v:shape>
                <v:rect id="Rectangle 2429" o:spid="_x0000_s1060" style="position:absolute;left:45018;top:1006;width:605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OfMYA&#10;AADdAAAADwAAAGRycy9kb3ducmV2LnhtbESPQWvCQBSE7wX/w/KE3urGUIp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GOfMYAAADdAAAADwAAAAAAAAAAAAAAAACYAgAAZHJz&#10;L2Rvd25yZXYueG1sUEsFBgAAAAAEAAQA9QAAAIsDAAAAAA==&#10;" filled="f" stroked="f">
                  <v:textbox inset="0,0,0,0">
                    <w:txbxContent>
                      <w:p w:rsidR="004B178A" w:rsidRDefault="004B178A">
                        <w:r>
                          <w:rPr>
                            <w:rFonts w:ascii="Microsoft YaHei" w:eastAsia="Microsoft YaHei" w:hAnsi="Microsoft YaHei" w:cs="Microsoft YaHei"/>
                            <w:w w:val="89"/>
                            <w:sz w:val="24"/>
                          </w:rPr>
                          <w:t>別紙２</w:t>
                        </w:r>
                        <w:r>
                          <w:rPr>
                            <w:rFonts w:ascii="Microsoft YaHei" w:eastAsia="Microsoft YaHei" w:hAnsi="Microsoft YaHei" w:cs="Microsoft YaHei"/>
                            <w:spacing w:val="1"/>
                            <w:w w:val="89"/>
                            <w:sz w:val="24"/>
                          </w:rPr>
                          <w:t xml:space="preserve"> </w:t>
                        </w:r>
                      </w:p>
                    </w:txbxContent>
                  </v:textbox>
                </v:rect>
                <w10:wrap anchorx="page" anchory="page"/>
                <w10:anchorlock/>
              </v:group>
            </w:pict>
          </mc:Fallback>
        </mc:AlternateContent>
      </w:r>
    </w:p>
    <w:tbl>
      <w:tblPr>
        <w:tblStyle w:val="TableGrid"/>
        <w:tblW w:w="10879" w:type="dxa"/>
        <w:tblInd w:w="-104" w:type="dxa"/>
        <w:tblCellMar>
          <w:top w:w="22" w:type="dxa"/>
          <w:right w:w="36" w:type="dxa"/>
        </w:tblCellMar>
        <w:tblLook w:val="04A0" w:firstRow="1" w:lastRow="0" w:firstColumn="1" w:lastColumn="0" w:noHBand="0" w:noVBand="1"/>
      </w:tblPr>
      <w:tblGrid>
        <w:gridCol w:w="479"/>
        <w:gridCol w:w="423"/>
        <w:gridCol w:w="3721"/>
        <w:gridCol w:w="638"/>
        <w:gridCol w:w="704"/>
        <w:gridCol w:w="704"/>
        <w:gridCol w:w="704"/>
        <w:gridCol w:w="3506"/>
      </w:tblGrid>
      <w:tr w:rsidR="00873542">
        <w:trPr>
          <w:trHeight w:val="488"/>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FDE9D9"/>
          </w:tcPr>
          <w:p w:rsidR="00873542" w:rsidRDefault="00811738">
            <w:pPr>
              <w:spacing w:after="0"/>
              <w:ind w:left="94"/>
              <w:jc w:val="center"/>
            </w:pPr>
            <w:r>
              <w:rPr>
                <w:rFonts w:ascii="Meiryo UI" w:eastAsia="Meiryo UI" w:hAnsi="Meiryo UI" w:cs="Meiryo UI"/>
                <w:b/>
                <w:i/>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33"/>
              <w:jc w:val="center"/>
            </w:pPr>
            <w:r>
              <w:rPr>
                <w:rFonts w:ascii="Meiryo UI" w:eastAsia="Meiryo UI" w:hAnsi="Meiryo UI" w:cs="Meiryo UI"/>
                <w:b/>
                <w:i/>
                <w:sz w:val="18"/>
              </w:rPr>
              <w:t xml:space="preserve">チェック項目 </w:t>
            </w:r>
          </w:p>
        </w:tc>
        <w:tc>
          <w:tcPr>
            <w:tcW w:w="64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80"/>
            </w:pPr>
            <w:r>
              <w:rPr>
                <w:rFonts w:ascii="Meiryo UI" w:eastAsia="Meiryo UI" w:hAnsi="Meiryo UI" w:cs="Meiryo UI"/>
                <w:b/>
                <w:i/>
                <w:sz w:val="16"/>
              </w:rPr>
              <w:t xml:space="preserve">はい </w:t>
            </w:r>
          </w:p>
        </w:tc>
        <w:tc>
          <w:tcPr>
            <w:tcW w:w="710" w:type="dxa"/>
            <w:tcBorders>
              <w:top w:val="single" w:sz="4" w:space="0" w:color="000000"/>
              <w:left w:val="single" w:sz="4" w:space="0" w:color="000000"/>
              <w:bottom w:val="single" w:sz="4" w:space="0" w:color="000000"/>
              <w:right w:val="single" w:sz="4" w:space="0" w:color="000000"/>
            </w:tcBorders>
            <w:shd w:val="clear" w:color="auto" w:fill="FDE9D9"/>
          </w:tcPr>
          <w:p w:rsidR="00873542" w:rsidRDefault="00811738">
            <w:pPr>
              <w:spacing w:after="0"/>
              <w:jc w:val="center"/>
            </w:pPr>
            <w:r>
              <w:rPr>
                <w:rFonts w:ascii="Meiryo UI" w:eastAsia="Meiryo UI" w:hAnsi="Meiryo UI" w:cs="Meiryo UI"/>
                <w:b/>
                <w:i/>
                <w:sz w:val="12"/>
              </w:rPr>
              <w:t xml:space="preserve">どちらともいえない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46"/>
            </w:pPr>
            <w:r>
              <w:rPr>
                <w:rFonts w:ascii="Meiryo UI" w:eastAsia="Meiryo UI" w:hAnsi="Meiryo UI" w:cs="Meiryo UI"/>
                <w:b/>
                <w:i/>
                <w:sz w:val="16"/>
              </w:rPr>
              <w:t xml:space="preserve">いいえ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rsidR="00873542" w:rsidRDefault="00811738">
            <w:pPr>
              <w:spacing w:after="0"/>
              <w:ind w:left="98" w:right="26"/>
              <w:jc w:val="center"/>
            </w:pPr>
            <w:r>
              <w:rPr>
                <w:rFonts w:ascii="Meiryo UI" w:eastAsia="Meiryo UI" w:hAnsi="Meiryo UI" w:cs="Meiryo UI"/>
                <w:b/>
                <w:i/>
                <w:sz w:val="12"/>
              </w:rPr>
              <w:t xml:space="preserve">わからない </w:t>
            </w:r>
          </w:p>
        </w:tc>
        <w:tc>
          <w:tcPr>
            <w:tcW w:w="3542"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33"/>
              <w:jc w:val="center"/>
            </w:pPr>
            <w:r>
              <w:rPr>
                <w:rFonts w:ascii="Meiryo UI" w:eastAsia="Meiryo UI" w:hAnsi="Meiryo UI" w:cs="Meiryo UI"/>
                <w:b/>
                <w:i/>
                <w:sz w:val="18"/>
              </w:rPr>
              <w:t xml:space="preserve">ご意見 </w:t>
            </w:r>
          </w:p>
        </w:tc>
      </w:tr>
      <w:tr w:rsidR="00873542">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83" w:firstLine="16"/>
            </w:pPr>
            <w:r>
              <w:rPr>
                <w:rFonts w:ascii="ＭＳ 明朝" w:eastAsia="ＭＳ 明朝" w:hAnsi="ＭＳ 明朝" w:cs="ＭＳ 明朝"/>
                <w:i/>
                <w:sz w:val="18"/>
              </w:rPr>
              <w:t>環境・体制整</w:t>
            </w:r>
            <w:r>
              <w:rPr>
                <w:noProof/>
              </w:rPr>
              <mc:AlternateContent>
                <mc:Choice Requires="wpg">
                  <w:drawing>
                    <wp:inline distT="0" distB="0" distL="0" distR="0">
                      <wp:extent cx="124346" cy="38840"/>
                      <wp:effectExtent l="0" t="0" r="0" b="0"/>
                      <wp:docPr id="43862" name="Group 43862"/>
                      <wp:cNvGraphicFramePr/>
                      <a:graphic xmlns:a="http://schemas.openxmlformats.org/drawingml/2006/main">
                        <a:graphicData uri="http://schemas.microsoft.com/office/word/2010/wordprocessingGroup">
                          <wpg:wgp>
                            <wpg:cNvGrpSpPr/>
                            <wpg:grpSpPr>
                              <a:xfrm>
                                <a:off x="0" y="0"/>
                                <a:ext cx="124346" cy="38840"/>
                                <a:chOff x="0" y="0"/>
                                <a:chExt cx="124346" cy="38840"/>
                              </a:xfrm>
                            </wpg:grpSpPr>
                            <wps:wsp>
                              <wps:cNvPr id="1807" name="Rectangle 1807"/>
                              <wps:cNvSpPr/>
                              <wps:spPr>
                                <a:xfrm rot="5399999">
                                  <a:off x="15827" y="-56860"/>
                                  <a:ext cx="51658" cy="165380"/>
                                </a:xfrm>
                                <a:prstGeom prst="rect">
                                  <a:avLst/>
                                </a:prstGeom>
                                <a:ln>
                                  <a:noFill/>
                                </a:ln>
                              </wps:spPr>
                              <wps:txbx>
                                <w:txbxContent>
                                  <w:p w:rsidR="004B178A" w:rsidRDefault="004B178A">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3862" o:spid="_x0000_s1061" style="width:9.8pt;height:3.05pt;mso-position-horizontal-relative:char;mso-position-vertical-relative:line" coordsize="124346,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">
                      <v:rect id="Rectangle 1807" o:spid="_x0000_s1062" style="position:absolute;left:15827;top:-56860;width:51658;height:165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pycMA&#10;AADdAAAADwAAAGRycy9kb3ducmV2LnhtbERPPW/CMBDdK/EfrENiKzYdgAYMQqgIllI1sLCd4iOJ&#10;iM8hNiTl1+NKlbrd0/u8+bKzlbhT40vHGkZDBYI4c6bkXMPxsHmdgvAB2WDlmDT8kIflovcyx8S4&#10;lr/pnoZcxBD2CWooQqgTKX1WkEU/dDVx5M6usRgibHJpGmxjuK3km1JjabHk2FBgTeuCskt6sxrU&#10;9R3Hp6/PVfXxONkbtT7db73Wg363moEI1IV/8Z97Z+L8qZrA7zfx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EpycMAAADdAAAADwAAAAAAAAAAAAAAAACYAgAAZHJzL2Rv&#10;d25yZXYueG1sUEsFBgAAAAAEAAQA9QAAAIgDAAAAAA==&#10;" filled="f" stroked="f">
                        <v:textbox style="layout-flow:vertical-ideographic" inset="0,0,0,0">
                          <w:txbxContent>
                            <w:p w:rsidR="004B178A" w:rsidRDefault="004B178A">
                              <w:r>
                                <w:rPr>
                                  <w:rFonts w:ascii="Meiryo UI" w:eastAsia="Meiryo UI" w:hAnsi="Meiryo UI" w:cs="Meiryo UI"/>
                                  <w:i/>
                                  <w:sz w:val="18"/>
                                </w:rPr>
                                <w:t xml:space="preserve"> </w:t>
                              </w:r>
                            </w:p>
                          </w:txbxContent>
                        </v:textbox>
                      </v:rect>
                      <w10:wrap anchorx="page" anchory="page"/>
                      <w10:anchorlock/>
                    </v:group>
                  </w:pict>
                </mc:Fallback>
              </mc:AlternateContent>
            </w:r>
            <w:r>
              <w:rPr>
                <w:rFonts w:ascii="ＭＳ 明朝" w:eastAsia="ＭＳ 明朝" w:hAnsi="ＭＳ 明朝" w:cs="ＭＳ 明朝"/>
                <w:i/>
                <w:sz w:val="18"/>
              </w:rPr>
              <w:t>備</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 xml:space="preserve">子どもの活動等のスペースが十分に確保されているか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629"/>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jc w:val="both"/>
            </w:pPr>
            <w:r>
              <w:rPr>
                <w:rFonts w:ascii="Meiryo UI" w:eastAsia="Meiryo UI" w:hAnsi="Meiryo UI" w:cs="Meiryo UI"/>
                <w:i/>
                <w:sz w:val="20"/>
              </w:rPr>
              <w:t xml:space="preserve">職員の配置数や専門性は適切であるか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121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line="216" w:lineRule="auto"/>
              <w:ind w:left="108"/>
            </w:pPr>
            <w:r>
              <w:rPr>
                <w:rFonts w:ascii="Meiryo UI" w:eastAsia="Meiryo UI" w:hAnsi="Meiryo UI" w:cs="Meiryo UI"/>
                <w:i/>
                <w:sz w:val="20"/>
              </w:rPr>
              <w:t>生活空間は、本人にわかりやすい構造化された環境</w:t>
            </w:r>
            <w:proofErr w:type="spellStart"/>
            <w:r>
              <w:rPr>
                <w:rFonts w:ascii="Meiryo UI" w:eastAsia="Meiryo UI" w:hAnsi="Meiryo UI" w:cs="Meiryo UI"/>
                <w:sz w:val="25"/>
                <w:vertAlign w:val="superscript"/>
              </w:rPr>
              <w:t>i</w:t>
            </w:r>
            <w:proofErr w:type="spellEnd"/>
            <w:r>
              <w:rPr>
                <w:rFonts w:ascii="Meiryo UI" w:eastAsia="Meiryo UI" w:hAnsi="Meiryo UI" w:cs="Meiryo UI"/>
                <w:i/>
                <w:sz w:val="20"/>
              </w:rPr>
              <w:t>になっているか。また、障害の特性に応じ、事業所の設備等は、バリアフリー化や</w:t>
            </w:r>
          </w:p>
          <w:p w:rsidR="00873542" w:rsidRDefault="00811738">
            <w:pPr>
              <w:spacing w:after="0"/>
              <w:ind w:left="108" w:right="42"/>
            </w:pPr>
            <w:r>
              <w:rPr>
                <w:rFonts w:ascii="Meiryo UI" w:eastAsia="Meiryo UI" w:hAnsi="Meiryo UI" w:cs="Meiryo UI"/>
                <w:i/>
                <w:sz w:val="20"/>
              </w:rPr>
              <w:t xml:space="preserve">情報伝達等への配慮が適切になされているか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73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jc w:val="both"/>
            </w:pPr>
            <w:r>
              <w:rPr>
                <w:rFonts w:ascii="Meiryo UI" w:eastAsia="Meiryo UI" w:hAnsi="Meiryo UI" w:cs="Meiryo UI"/>
                <w:sz w:val="20"/>
              </w:rPr>
              <w:t>生活空間は、清潔で、心地よく過ごせる環境</w:t>
            </w:r>
          </w:p>
          <w:p w:rsidR="00873542" w:rsidRDefault="00811738">
            <w:pPr>
              <w:spacing w:after="0"/>
              <w:ind w:left="108"/>
            </w:pPr>
            <w:r>
              <w:rPr>
                <w:rFonts w:ascii="Meiryo UI" w:eastAsia="Meiryo UI" w:hAnsi="Meiryo UI" w:cs="Meiryo UI"/>
                <w:sz w:val="20"/>
              </w:rPr>
              <w:t xml:space="preserve">になっているか。また、子ども達の活動に合わせた空間となっているか  </w:t>
            </w:r>
            <w:r>
              <w:rPr>
                <w:rFonts w:ascii="Meiryo UI" w:eastAsia="Meiryo UI" w:hAnsi="Meiryo UI" w:cs="Meiryo UI"/>
                <w:color w:val="FF0000"/>
                <w:sz w:val="20"/>
              </w:rPr>
              <w:t xml:space="preserve">  </w:t>
            </w:r>
            <w:r>
              <w:rPr>
                <w:rFonts w:ascii="Meiryo UI" w:eastAsia="Meiryo UI" w:hAnsi="Meiryo UI" w:cs="Meiryo UI"/>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873542" w:rsidRDefault="00811738">
            <w:pPr>
              <w:spacing w:after="0"/>
              <w:ind w:left="-34" w:right="212"/>
              <w:jc w:val="both"/>
            </w:pPr>
            <w:r>
              <w:rPr>
                <w:rFonts w:ascii="Meiryo UI" w:eastAsia="Meiryo UI" w:hAnsi="Meiryo UI" w:cs="Meiryo UI"/>
                <w:i/>
                <w:sz w:val="21"/>
              </w:rPr>
              <w:t xml:space="preserve"> </w:t>
            </w:r>
            <w:r>
              <w:rPr>
                <w:rFonts w:ascii="Meiryo UI" w:eastAsia="Meiryo UI" w:hAnsi="Meiryo UI" w:cs="Meiryo UI"/>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83" w:firstLine="16"/>
            </w:pPr>
            <w:r>
              <w:rPr>
                <w:rFonts w:ascii="ＭＳ 明朝" w:eastAsia="ＭＳ 明朝" w:hAnsi="ＭＳ 明朝" w:cs="ＭＳ 明朝"/>
                <w:i/>
                <w:sz w:val="18"/>
              </w:rPr>
              <w:t>適切な支援の提</w:t>
            </w:r>
            <w:r>
              <w:rPr>
                <w:noProof/>
              </w:rPr>
              <mc:AlternateContent>
                <mc:Choice Requires="wpg">
                  <w:drawing>
                    <wp:inline distT="0" distB="0" distL="0" distR="0">
                      <wp:extent cx="124346" cy="38840"/>
                      <wp:effectExtent l="0" t="0" r="0" b="0"/>
                      <wp:docPr id="44557" name="Group 44557"/>
                      <wp:cNvGraphicFramePr/>
                      <a:graphic xmlns:a="http://schemas.openxmlformats.org/drawingml/2006/main">
                        <a:graphicData uri="http://schemas.microsoft.com/office/word/2010/wordprocessingGroup">
                          <wpg:wgp>
                            <wpg:cNvGrpSpPr/>
                            <wpg:grpSpPr>
                              <a:xfrm>
                                <a:off x="0" y="0"/>
                                <a:ext cx="124346" cy="38840"/>
                                <a:chOff x="0" y="0"/>
                                <a:chExt cx="124346" cy="38840"/>
                              </a:xfrm>
                            </wpg:grpSpPr>
                            <wps:wsp>
                              <wps:cNvPr id="2007" name="Rectangle 2007"/>
                              <wps:cNvSpPr/>
                              <wps:spPr>
                                <a:xfrm rot="5399999">
                                  <a:off x="15828" y="-56861"/>
                                  <a:ext cx="51657" cy="165380"/>
                                </a:xfrm>
                                <a:prstGeom prst="rect">
                                  <a:avLst/>
                                </a:prstGeom>
                                <a:ln>
                                  <a:noFill/>
                                </a:ln>
                              </wps:spPr>
                              <wps:txbx>
                                <w:txbxContent>
                                  <w:p w:rsidR="004B178A" w:rsidRDefault="004B178A">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4557" o:spid="_x0000_s1063" style="width:9.8pt;height:3.05pt;mso-position-horizontal-relative:char;mso-position-vertical-relative:line" coordsize="124346,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">
                      <v:rect id="Rectangle 2007" o:spid="_x0000_s1064" style="position:absolute;left:15828;top:-56861;width:51657;height:165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N68QA&#10;AADdAAAADwAAAGRycy9kb3ducmV2LnhtbESPQYvCMBSE7wv+h/AEb5rqwV2rUURW9LIuVi/eHs2z&#10;LTYv3Sba6q83grDHYWa+YWaL1pTiRrUrLCsYDiIQxKnVBWcKjod1/wuE88gaS8uk4E4OFvPOxwxj&#10;bRve0y3xmQgQdjEqyL2vYildmpNBN7AVcfDOtjbog6wzqWtsAtyUchRFY2mw4LCQY0WrnNJLcjUK&#10;or8Jjk+/P8vy+3EyV2pcsts4pXrddjkF4an1/+F3e6sVBOInvN6EJ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1DevEAAAA3QAAAA8AAAAAAAAAAAAAAAAAmAIAAGRycy9k&#10;b3ducmV2LnhtbFBLBQYAAAAABAAEAPUAAACJAwAAAAA=&#10;" filled="f" stroked="f">
                        <v:textbox style="layout-flow:vertical-ideographic" inset="0,0,0,0">
                          <w:txbxContent>
                            <w:p w:rsidR="004B178A" w:rsidRDefault="004B178A">
                              <w:r>
                                <w:rPr>
                                  <w:rFonts w:ascii="Meiryo UI" w:eastAsia="Meiryo UI" w:hAnsi="Meiryo UI" w:cs="Meiryo UI"/>
                                  <w:i/>
                                  <w:sz w:val="18"/>
                                </w:rPr>
                                <w:t xml:space="preserve"> </w:t>
                              </w:r>
                            </w:p>
                          </w:txbxContent>
                        </v:textbox>
                      </v:rect>
                      <w10:wrap anchorx="page" anchory="page"/>
                      <w10:anchorlock/>
                    </v:group>
                  </w:pict>
                </mc:Fallback>
              </mc:AlternateContent>
            </w:r>
            <w:r>
              <w:rPr>
                <w:rFonts w:ascii="ＭＳ 明朝" w:eastAsia="ＭＳ 明朝" w:hAnsi="ＭＳ 明朝" w:cs="ＭＳ 明朝"/>
                <w:i/>
                <w:sz w:val="18"/>
              </w:rPr>
              <w:t>供</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0"/>
              </w:rPr>
              <w:t>子どもと保護者のニーズや課題が客観的に分析された上で、児童発達支援計画</w:t>
            </w:r>
            <w:r>
              <w:rPr>
                <w:rFonts w:ascii="Meiryo UI" w:eastAsia="Meiryo UI" w:hAnsi="Meiryo UI" w:cs="Meiryo UI"/>
                <w:sz w:val="25"/>
                <w:vertAlign w:val="superscript"/>
              </w:rPr>
              <w:t>ii</w:t>
            </w:r>
            <w:r>
              <w:rPr>
                <w:rFonts w:ascii="Meiryo UI" w:eastAsia="Meiryo UI" w:hAnsi="Meiryo UI" w:cs="Meiryo UI"/>
                <w:i/>
                <w:sz w:val="20"/>
              </w:rPr>
              <w:t xml:space="preserve">が作成されているか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169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0"/>
              </w:rPr>
              <w:t>児童発達支援計画には、児童発達支援ガイドラインの「児童発達支援の提供すべき支援」の「発達支援（</w:t>
            </w:r>
            <w:r>
              <w:rPr>
                <w:rFonts w:ascii="Meiryo UI" w:eastAsia="Meiryo UI" w:hAnsi="Meiryo UI" w:cs="Meiryo UI"/>
                <w:sz w:val="20"/>
              </w:rPr>
              <w:t>本人支援及び移行支援）</w:t>
            </w:r>
            <w:r>
              <w:rPr>
                <w:rFonts w:ascii="Meiryo UI" w:eastAsia="Meiryo UI" w:hAnsi="Meiryo UI" w:cs="Meiryo UI"/>
                <w:i/>
                <w:sz w:val="20"/>
              </w:rPr>
              <w:t xml:space="preserve">」、「家族支援」、「地域支援」で示す支援内容から子どもの支援に必要な項目が適切に選択され、その上で、具体的な支援内容が設定されているか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672"/>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 xml:space="preserve">児童発達支援計画に沿った支援が行われているか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673"/>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活動プログラム</w:t>
            </w:r>
            <w:r>
              <w:rPr>
                <w:rFonts w:ascii="Meiryo UI" w:eastAsia="Meiryo UI" w:hAnsi="Meiryo UI" w:cs="Meiryo UI"/>
                <w:sz w:val="25"/>
                <w:vertAlign w:val="superscript"/>
              </w:rPr>
              <w:t>iii</w:t>
            </w:r>
            <w:r>
              <w:rPr>
                <w:rFonts w:ascii="Meiryo UI" w:eastAsia="Meiryo UI" w:hAnsi="Meiryo UI" w:cs="Meiryo UI"/>
                <w:i/>
                <w:sz w:val="20"/>
              </w:rPr>
              <w:t xml:space="preserve">が固定化しないよう工夫されているか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757"/>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right="44"/>
            </w:pPr>
            <w:r>
              <w:rPr>
                <w:rFonts w:ascii="Meiryo UI" w:eastAsia="Meiryo UI" w:hAnsi="Meiryo UI" w:cs="Meiryo UI"/>
                <w:i/>
                <w:sz w:val="20"/>
              </w:rPr>
              <w:t xml:space="preserve">保育所や認定こども園、幼稚園等との交流や、障害のない子どもと活動する機会があるか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864"/>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83" w:firstLine="16"/>
            </w:pPr>
            <w:r>
              <w:rPr>
                <w:rFonts w:ascii="ＭＳ 明朝" w:eastAsia="ＭＳ 明朝" w:hAnsi="ＭＳ 明朝" w:cs="ＭＳ 明朝"/>
                <w:i/>
                <w:sz w:val="18"/>
              </w:rPr>
              <w:t>保護者への説明</w:t>
            </w:r>
            <w:r>
              <w:rPr>
                <w:noProof/>
              </w:rPr>
              <mc:AlternateContent>
                <mc:Choice Requires="wpg">
                  <w:drawing>
                    <wp:inline distT="0" distB="0" distL="0" distR="0">
                      <wp:extent cx="124346" cy="38840"/>
                      <wp:effectExtent l="0" t="0" r="0" b="0"/>
                      <wp:docPr id="45688" name="Group 45688"/>
                      <wp:cNvGraphicFramePr/>
                      <a:graphic xmlns:a="http://schemas.openxmlformats.org/drawingml/2006/main">
                        <a:graphicData uri="http://schemas.microsoft.com/office/word/2010/wordprocessingGroup">
                          <wpg:wgp>
                            <wpg:cNvGrpSpPr/>
                            <wpg:grpSpPr>
                              <a:xfrm>
                                <a:off x="0" y="0"/>
                                <a:ext cx="124346" cy="38840"/>
                                <a:chOff x="0" y="0"/>
                                <a:chExt cx="124346" cy="38840"/>
                              </a:xfrm>
                            </wpg:grpSpPr>
                            <wps:wsp>
                              <wps:cNvPr id="2214" name="Rectangle 2214"/>
                              <wps:cNvSpPr/>
                              <wps:spPr>
                                <a:xfrm rot="5399999">
                                  <a:off x="15828" y="-56861"/>
                                  <a:ext cx="51658" cy="165380"/>
                                </a:xfrm>
                                <a:prstGeom prst="rect">
                                  <a:avLst/>
                                </a:prstGeom>
                                <a:ln>
                                  <a:noFill/>
                                </a:ln>
                              </wps:spPr>
                              <wps:txbx>
                                <w:txbxContent>
                                  <w:p w:rsidR="004B178A" w:rsidRDefault="004B178A">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5688" o:spid="_x0000_s1065" style="width:9.8pt;height:3.05pt;mso-position-horizontal-relative:char;mso-position-vertical-relative:line" coordsize="124346,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">
                      <v:rect id="Rectangle 2214" o:spid="_x0000_s1066" style="position:absolute;left:15828;top:-56861;width:51658;height:165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roMUA&#10;AADdAAAADwAAAGRycy9kb3ducmV2LnhtbESPQWvCQBSE74L/YXlCb83GUESjq0hpaS9WjF68PbLP&#10;JJh9m2ZXE/31bqHgcZiZb5jFqje1uFLrKssKxlEMgji3uuJCwWH/+ToF4TyyxtoyKbiRg9VyOFhg&#10;qm3HO7pmvhABwi5FBaX3TSqly0sy6CLbEAfvZFuDPsi2kLrFLsBNLZM4nkiDFYeFEht6Lyk/Zxej&#10;IP6d4eS43azrj/vRXKhz2c+XU+pl1K/nIDz1/hn+b39rBUkyfoO/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mugxQAAAN0AAAAPAAAAAAAAAAAAAAAAAJgCAABkcnMv&#10;ZG93bnJldi54bWxQSwUGAAAAAAQABAD1AAAAigMAAAAA&#10;" filled="f" stroked="f">
                        <v:textbox style="layout-flow:vertical-ideographic" inset="0,0,0,0">
                          <w:txbxContent>
                            <w:p w:rsidR="004B178A" w:rsidRDefault="004B178A">
                              <w:r>
                                <w:rPr>
                                  <w:rFonts w:ascii="Meiryo UI" w:eastAsia="Meiryo UI" w:hAnsi="Meiryo UI" w:cs="Meiryo UI"/>
                                  <w:i/>
                                  <w:sz w:val="18"/>
                                </w:rPr>
                                <w:t xml:space="preserve"> </w:t>
                              </w:r>
                            </w:p>
                          </w:txbxContent>
                        </v:textbox>
                      </v:rect>
                      <w10:wrap anchorx="page" anchory="page"/>
                      <w10:anchorlock/>
                    </v:group>
                  </w:pict>
                </mc:Fallback>
              </mc:AlternateContent>
            </w:r>
            <w:r>
              <w:rPr>
                <w:rFonts w:ascii="ＭＳ 明朝" w:eastAsia="ＭＳ 明朝" w:hAnsi="ＭＳ 明朝" w:cs="ＭＳ 明朝"/>
                <w:i/>
                <w:sz w:val="18"/>
              </w:rPr>
              <w:t>等</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 xml:space="preserve">運営規程、利用者負担等について丁寧な説明がなされたか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121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0"/>
              </w:rPr>
              <w:t>児童発達支援ガイドラインの「児童発達支援の提供すべき支援」のねらい及び支援内容と、これに基づき作成された「児童発達支援</w:t>
            </w:r>
            <w:r>
              <w:rPr>
                <w:rFonts w:ascii="Meiryo UI" w:eastAsia="Meiryo UI" w:hAnsi="Meiryo UI" w:cs="Meiryo UI"/>
                <w:i/>
                <w:sz w:val="20"/>
              </w:rPr>
              <w:lastRenderedPageBreak/>
              <w:t xml:space="preserve">計画」を示しながら、支援内容の説明がなされたか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lastRenderedPageBreak/>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97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保護者に対して家族支援プログラム（ペアレント・トレーニング</w:t>
            </w:r>
            <w:r>
              <w:rPr>
                <w:rFonts w:ascii="Meiryo UI" w:eastAsia="Meiryo UI" w:hAnsi="Meiryo UI" w:cs="Meiryo UI"/>
                <w:sz w:val="25"/>
                <w:vertAlign w:val="superscript"/>
              </w:rPr>
              <w:t>iv</w:t>
            </w:r>
            <w:r>
              <w:rPr>
                <w:rFonts w:ascii="Meiryo UI" w:eastAsia="Meiryo UI" w:hAnsi="Meiryo UI" w:cs="Meiryo UI"/>
                <w:i/>
                <w:sz w:val="20"/>
              </w:rPr>
              <w:t xml:space="preserve">等）が行われているか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97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i/>
                <w:sz w:val="20"/>
              </w:rPr>
              <w:t xml:space="preserve">日頃から子どもの状況を保護者と伝え合い、子どもの健康や発達の状況、課題について共通理解ができているか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764"/>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122"/>
            </w:pPr>
            <w:r>
              <w:rPr>
                <w:rFonts w:ascii="Meiryo UI" w:eastAsia="Meiryo UI" w:hAnsi="Meiryo UI" w:cs="Meiryo UI"/>
                <w: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8"/>
            </w:pPr>
            <w:r>
              <w:rPr>
                <w:rFonts w:ascii="Meiryo UI" w:eastAsia="Meiryo UI" w:hAnsi="Meiryo UI" w:cs="Meiryo UI"/>
                <w:sz w:val="20"/>
              </w:rPr>
              <w:t>定期的に、</w:t>
            </w:r>
            <w:r>
              <w:rPr>
                <w:rFonts w:ascii="Meiryo UI" w:eastAsia="Meiryo UI" w:hAnsi="Meiryo UI" w:cs="Meiryo UI"/>
                <w:i/>
                <w:sz w:val="20"/>
              </w:rPr>
              <w:t xml:space="preserve">保護者に対して面談や、育児に関する助言等の支援が行われているか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10"/>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2"/>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5"/>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108"/>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107"/>
            </w:pPr>
            <w:r>
              <w:rPr>
                <w:rFonts w:ascii="Meiryo UI" w:eastAsia="Meiryo UI" w:hAnsi="Meiryo UI" w:cs="Meiryo UI"/>
                <w:i/>
                <w:sz w:val="21"/>
              </w:rPr>
              <w:t xml:space="preserve"> </w:t>
            </w:r>
          </w:p>
        </w:tc>
      </w:tr>
      <w:tr w:rsidR="00873542">
        <w:trPr>
          <w:trHeight w:val="968"/>
        </w:trPr>
        <w:tc>
          <w:tcPr>
            <w:tcW w:w="390" w:type="dxa"/>
            <w:vMerge w:val="restart"/>
            <w:tcBorders>
              <w:top w:val="single" w:sz="4" w:space="0" w:color="000000"/>
              <w:left w:val="single" w:sz="4" w:space="0" w:color="000000"/>
              <w:bottom w:val="nil"/>
              <w:right w:val="single" w:sz="4" w:space="0" w:color="000000"/>
            </w:tcBorders>
            <w:shd w:val="clear" w:color="auto" w:fill="FDE9D9"/>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父母の会の活動の支援や、保護者会等の</w:t>
            </w:r>
          </w:p>
          <w:p w:rsidR="00873542" w:rsidRDefault="00811738">
            <w:pPr>
              <w:spacing w:after="0"/>
              <w:ind w:left="28"/>
            </w:pPr>
            <w:r>
              <w:rPr>
                <w:rFonts w:ascii="Meiryo UI" w:eastAsia="Meiryo UI" w:hAnsi="Meiryo UI" w:cs="Meiryo UI"/>
                <w:i/>
                <w:sz w:val="20"/>
              </w:rPr>
              <w:t xml:space="preserve">開催等により保護者同士の連携が支援されているか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121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i/>
                <w:sz w:val="20"/>
              </w:rPr>
              <w:t xml:space="preserve">子どもや保護者からの相談や申入れについて、対応の体制が整備されているとともに、子どもや保護者に周知・説明され、相談や申入れをした際に迅速かつ適切に対応されているか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835"/>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 xml:space="preserve">子どもや保護者との意思の疎通や情報伝達のための配慮がなされているか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97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i/>
                <w:sz w:val="20"/>
              </w:rPr>
              <w:t xml:space="preserve">定期的に会報やホームページ等で、活動概要や行事予定、連絡体制等の情報や業務に関する自己評価の結果を子どもや保護者に対して発信されているか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582"/>
        </w:trPr>
        <w:tc>
          <w:tcPr>
            <w:tcW w:w="390" w:type="dxa"/>
            <w:tcBorders>
              <w:top w:val="nil"/>
              <w:left w:val="single" w:sz="4" w:space="0" w:color="000000"/>
              <w:bottom w:val="single" w:sz="4" w:space="0" w:color="000000"/>
              <w:right w:val="single" w:sz="4" w:space="0" w:color="000000"/>
            </w:tcBorders>
            <w:shd w:val="clear" w:color="auto" w:fill="FDE9D9"/>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⑲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jc w:val="both"/>
            </w:pPr>
            <w:r>
              <w:rPr>
                <w:rFonts w:ascii="Meiryo UI" w:eastAsia="Meiryo UI" w:hAnsi="Meiryo UI" w:cs="Meiryo UI"/>
                <w:i/>
                <w:sz w:val="20"/>
              </w:rPr>
              <w:t xml:space="preserve">個人情報の取扱いに十分注意されているか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9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firstLine="16"/>
            </w:pPr>
            <w:r>
              <w:rPr>
                <w:rFonts w:ascii="Microsoft YaHei" w:eastAsia="Microsoft YaHei" w:hAnsi="Microsoft YaHei" w:cs="Microsoft YaHei"/>
                <w:i/>
                <w:sz w:val="18"/>
              </w:rPr>
              <w:t>非常時等の対</w:t>
            </w:r>
            <w:r>
              <w:rPr>
                <w:noProof/>
              </w:rPr>
              <mc:AlternateContent>
                <mc:Choice Requires="wpg">
                  <w:drawing>
                    <wp:inline distT="0" distB="0" distL="0" distR="0">
                      <wp:extent cx="124346" cy="38862"/>
                      <wp:effectExtent l="0" t="0" r="0" b="0"/>
                      <wp:docPr id="48146" name="Group 48146"/>
                      <wp:cNvGraphicFramePr/>
                      <a:graphic xmlns:a="http://schemas.openxmlformats.org/drawingml/2006/main">
                        <a:graphicData uri="http://schemas.microsoft.com/office/word/2010/wordprocessingGroup">
                          <wpg:wgp>
                            <wpg:cNvGrpSpPr/>
                            <wpg:grpSpPr>
                              <a:xfrm>
                                <a:off x="0" y="0"/>
                                <a:ext cx="124346" cy="38862"/>
                                <a:chOff x="0" y="0"/>
                                <a:chExt cx="124346" cy="38862"/>
                              </a:xfrm>
                            </wpg:grpSpPr>
                            <wps:wsp>
                              <wps:cNvPr id="2670" name="Rectangle 2670"/>
                              <wps:cNvSpPr/>
                              <wps:spPr>
                                <a:xfrm rot="5399999">
                                  <a:off x="15813" y="-56846"/>
                                  <a:ext cx="51686" cy="165380"/>
                                </a:xfrm>
                                <a:prstGeom prst="rect">
                                  <a:avLst/>
                                </a:prstGeom>
                                <a:ln>
                                  <a:noFill/>
                                </a:ln>
                              </wps:spPr>
                              <wps:txbx>
                                <w:txbxContent>
                                  <w:p w:rsidR="004B178A" w:rsidRDefault="004B178A">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8146" o:spid="_x0000_s1067" style="width:9.8pt;height:3.05pt;mso-position-horizontal-relative:char;mso-position-vertical-relative:line" coordsize="12434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">
                      <v:rect id="Rectangle 2670" o:spid="_x0000_s1068" style="position:absolute;left:15813;top:-56846;width:51686;height:165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kGsMA&#10;AADdAAAADwAAAGRycy9kb3ducmV2LnhtbERPPW/CMBDdkfgP1lXqRpxmSCHFIISo2qVFhC7ZTvE1&#10;iRqfQ+yQtL++HpAYn973ejuZVlypd41lBU9RDIK4tLrhSsHX+XWxBOE8ssbWMin4JQfbzXy2xkzb&#10;kU90zX0lQgi7DBXU3neZlK6syaCLbEccuG/bG/QB9pXUPY4h3LQyieNUGmw4NNTY0b6m8icfjIL4&#10;ssK0OH7s2sNfYQYaXf755pR6fJh2LyA8Tf4uvrnftYIkfQ77w5v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EkGsMAAADdAAAADwAAAAAAAAAAAAAAAACYAgAAZHJzL2Rv&#10;d25yZXYueG1sUEsFBgAAAAAEAAQA9QAAAIgDAAAAAA==&#10;" filled="f" stroked="f">
                        <v:textbox style="layout-flow:vertical-ideographic" inset="0,0,0,0">
                          <w:txbxContent>
                            <w:p w:rsidR="004B178A" w:rsidRDefault="004B178A">
                              <w:r>
                                <w:rPr>
                                  <w:rFonts w:ascii="Meiryo UI" w:eastAsia="Meiryo UI" w:hAnsi="Meiryo UI" w:cs="Meiryo UI"/>
                                  <w:i/>
                                  <w:sz w:val="18"/>
                                </w:rPr>
                                <w:t xml:space="preserve"> </w:t>
                              </w:r>
                            </w:p>
                          </w:txbxContent>
                        </v:textbox>
                      </v:rect>
                      <w10:wrap anchorx="page" anchory="page"/>
                      <w10:anchorlock/>
                    </v:group>
                  </w:pict>
                </mc:Fallback>
              </mc:AlternateContent>
            </w:r>
            <w:r>
              <w:rPr>
                <w:rFonts w:ascii="Microsoft YaHei" w:eastAsia="Microsoft YaHei" w:hAnsi="Microsoft YaHei" w:cs="Microsoft YaHei"/>
                <w:i/>
                <w:sz w:val="18"/>
              </w:rPr>
              <w:t>応</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27"/>
              <w:jc w:val="both"/>
            </w:pPr>
            <w:r>
              <w:rPr>
                <w:rFonts w:ascii="Meiryo UI" w:eastAsia="Meiryo UI" w:hAnsi="Meiryo UI" w:cs="Meiryo UI"/>
                <w:i/>
                <w:sz w:val="18"/>
              </w:rPr>
              <w:t xml:space="preserve">⑳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i/>
                <w:sz w:val="20"/>
              </w:rPr>
              <w:t xml:space="preserve">緊急時対応マニュアル、防犯マニュアル、感染症対応マニュアル等を策定し、保護者に周知・説明されているか。また、発生を想定した訓練が実施されているか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i/>
                <w:sz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i/>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i/>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4"/>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4"/>
              </w:rPr>
              <w:t xml:space="preserve"> </w:t>
            </w:r>
          </w:p>
        </w:tc>
      </w:tr>
      <w:tr w:rsidR="00873542">
        <w:trPr>
          <w:trHeight w:val="787"/>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㉑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 xml:space="preserve">非常災害の発生に備え、定期的に避難、救出、その他必要な訓練が行われているか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85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2" w:firstLine="16"/>
            </w:pPr>
            <w:r>
              <w:rPr>
                <w:rFonts w:ascii="Microsoft YaHei" w:eastAsia="Microsoft YaHei" w:hAnsi="Microsoft YaHei" w:cs="Microsoft YaHei"/>
                <w:i/>
                <w:sz w:val="18"/>
              </w:rPr>
              <w:t>満足</w:t>
            </w:r>
            <w:r>
              <w:rPr>
                <w:noProof/>
              </w:rPr>
              <mc:AlternateContent>
                <mc:Choice Requires="wpg">
                  <w:drawing>
                    <wp:inline distT="0" distB="0" distL="0" distR="0">
                      <wp:extent cx="124346" cy="38862"/>
                      <wp:effectExtent l="0" t="0" r="0" b="0"/>
                      <wp:docPr id="48359" name="Group 48359"/>
                      <wp:cNvGraphicFramePr/>
                      <a:graphic xmlns:a="http://schemas.openxmlformats.org/drawingml/2006/main">
                        <a:graphicData uri="http://schemas.microsoft.com/office/word/2010/wordprocessingGroup">
                          <wpg:wgp>
                            <wpg:cNvGrpSpPr/>
                            <wpg:grpSpPr>
                              <a:xfrm>
                                <a:off x="0" y="0"/>
                                <a:ext cx="124346" cy="38862"/>
                                <a:chOff x="0" y="0"/>
                                <a:chExt cx="124346" cy="38862"/>
                              </a:xfrm>
                            </wpg:grpSpPr>
                            <wps:wsp>
                              <wps:cNvPr id="2751" name="Rectangle 2751"/>
                              <wps:cNvSpPr/>
                              <wps:spPr>
                                <a:xfrm rot="5399999">
                                  <a:off x="15813" y="-56846"/>
                                  <a:ext cx="51686" cy="165380"/>
                                </a:xfrm>
                                <a:prstGeom prst="rect">
                                  <a:avLst/>
                                </a:prstGeom>
                                <a:ln>
                                  <a:noFill/>
                                </a:ln>
                              </wps:spPr>
                              <wps:txbx>
                                <w:txbxContent>
                                  <w:p w:rsidR="004B178A" w:rsidRDefault="004B178A">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id="Group 48359" o:spid="_x0000_s1069" style="width:9.8pt;height:3.05pt;mso-position-horizontal-relative:char;mso-position-vertical-relative:line" coordsize="12434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">
                      <v:rect id="Rectangle 2751" o:spid="_x0000_s1070" style="position:absolute;left:15813;top:-56846;width:51686;height:165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nSfMYA&#10;AADdAAAADwAAAGRycy9kb3ducmV2LnhtbESPQWvCQBSE7wX/w/IKvTUbhWqNriJiqRcVUy/eHtln&#10;Epp9G7Orif56Vyj0OMzMN8x03plKXKlxpWUF/SgGQZxZXXKu4PDz9f4JwnlkjZVlUnAjB/NZ72WK&#10;ibYt7+ma+lwECLsEFRTe14mULivIoItsTRy8k20M+iCbXOoG2wA3lRzE8VAaLDksFFjTsqDsN70Y&#10;BfF5jMPjbrOoVvejuVDr0u23U+rttVtMQHjq/H/4r73WCgajjz4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nSfMYAAADdAAAADwAAAAAAAAAAAAAAAACYAgAAZHJz&#10;L2Rvd25yZXYueG1sUEsFBgAAAAAEAAQA9QAAAIsDAAAAAA==&#10;" filled="f" stroked="f">
                        <v:textbox style="layout-flow:vertical-ideographic" inset="0,0,0,0">
                          <w:txbxContent>
                            <w:p w:rsidR="004B178A" w:rsidRDefault="004B178A">
                              <w:r>
                                <w:rPr>
                                  <w:rFonts w:ascii="Meiryo UI" w:eastAsia="Meiryo UI" w:hAnsi="Meiryo UI" w:cs="Meiryo UI"/>
                                  <w:i/>
                                  <w:sz w:val="18"/>
                                </w:rPr>
                                <w:t xml:space="preserve"> </w:t>
                              </w:r>
                            </w:p>
                          </w:txbxContent>
                        </v:textbox>
                      </v:rect>
                      <w10:wrap anchorx="page" anchory="page"/>
                      <w10:anchorlock/>
                    </v:group>
                  </w:pict>
                </mc:Fallback>
              </mc:AlternateContent>
            </w:r>
            <w:r>
              <w:rPr>
                <w:rFonts w:ascii="Microsoft YaHei" w:eastAsia="Microsoft YaHei" w:hAnsi="Microsoft YaHei" w:cs="Microsoft YaHei"/>
                <w:i/>
                <w:sz w:val="18"/>
              </w:rPr>
              <w:t>度</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㉒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 xml:space="preserve">子どもは通所を楽しみにしているか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tc>
      </w:tr>
      <w:tr w:rsidR="00873542">
        <w:trPr>
          <w:trHeight w:val="892"/>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73542" w:rsidRDefault="00811738">
            <w:pPr>
              <w:spacing w:after="0"/>
              <w:ind w:left="41"/>
            </w:pPr>
            <w:r>
              <w:rPr>
                <w:rFonts w:ascii="Meiryo UI" w:eastAsia="Meiryo UI" w:hAnsi="Meiryo UI" w:cs="Meiryo UI"/>
                <w:i/>
                <w:sz w:val="18"/>
              </w:rPr>
              <w:t xml:space="preserve">㉓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i/>
                <w:sz w:val="20"/>
              </w:rPr>
              <w:t xml:space="preserve">事業所の支援に満足しているか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i/>
                <w:sz w:val="21"/>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i/>
                <w:sz w:val="21"/>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i/>
                <w:sz w:val="21"/>
              </w:rPr>
              <w:t xml:space="preserve"> </w:t>
            </w:r>
          </w:p>
          <w:p w:rsidR="00873542" w:rsidRDefault="00811738">
            <w:pPr>
              <w:spacing w:after="0"/>
              <w:ind w:left="25"/>
            </w:pPr>
            <w:r>
              <w:rPr>
                <w:rFonts w:ascii="Meiryo UI" w:eastAsia="Meiryo UI" w:hAnsi="Meiryo UI" w:cs="Meiryo UI"/>
                <w:i/>
                <w:sz w:val="21"/>
              </w:rPr>
              <w:t xml:space="preserve"> </w:t>
            </w:r>
          </w:p>
        </w:tc>
      </w:tr>
    </w:tbl>
    <w:p w:rsidR="00873542" w:rsidRDefault="00811738">
      <w:pPr>
        <w:spacing w:after="3" w:line="248" w:lineRule="auto"/>
      </w:pPr>
      <w:r>
        <w:rPr>
          <w:rFonts w:ascii="Meiryo UI" w:eastAsia="Meiryo UI" w:hAnsi="Meiryo UI" w:cs="Meiryo UI"/>
          <w:sz w:val="21"/>
        </w:rPr>
        <w:t>（注釈）</w:t>
      </w:r>
      <w:r>
        <w:rPr>
          <w:rFonts w:ascii="Century" w:eastAsia="Century" w:hAnsi="Century" w:cs="Century"/>
          <w:sz w:val="21"/>
        </w:rPr>
        <w:t xml:space="preserve"> </w:t>
      </w:r>
    </w:p>
    <w:p w:rsidR="00873542" w:rsidRDefault="00811738">
      <w:pPr>
        <w:spacing w:after="3" w:line="248" w:lineRule="auto"/>
        <w:ind w:left="415" w:hanging="219"/>
      </w:pPr>
      <w:r>
        <w:rPr>
          <w:rFonts w:ascii="Meiryo UI" w:eastAsia="Meiryo UI" w:hAnsi="Meiryo UI" w:cs="Meiryo UI"/>
          <w:sz w:val="21"/>
        </w:rPr>
        <w:t>ⅰ 「本人にわかりやすく構造化された環境」は、この部屋で何をするのかを示せるように、机や本棚の配置など、子ども本人にわかりやすくすることです。</w:t>
      </w:r>
      <w:r>
        <w:rPr>
          <w:rFonts w:ascii="Century" w:eastAsia="Century" w:hAnsi="Century" w:cs="Century"/>
          <w:sz w:val="21"/>
        </w:rPr>
        <w:t xml:space="preserve"> </w:t>
      </w:r>
    </w:p>
    <w:p w:rsidR="00873542" w:rsidRDefault="00811738">
      <w:pPr>
        <w:spacing w:after="2" w:line="236" w:lineRule="auto"/>
        <w:jc w:val="center"/>
      </w:pPr>
      <w:r>
        <w:rPr>
          <w:rFonts w:ascii="Meiryo UI" w:eastAsia="Meiryo UI" w:hAnsi="Meiryo UI" w:cs="Meiryo UI"/>
          <w:sz w:val="21"/>
        </w:rPr>
        <w:lastRenderedPageBreak/>
        <w:t>ⅱ</w:t>
      </w:r>
      <w:r>
        <w:rPr>
          <w:rFonts w:ascii="ＭＳ 明朝" w:eastAsia="ＭＳ 明朝" w:hAnsi="ＭＳ 明朝" w:cs="ＭＳ 明朝"/>
          <w:sz w:val="21"/>
        </w:rPr>
        <w:t xml:space="preserve"> </w:t>
      </w:r>
      <w:r>
        <w:rPr>
          <w:rFonts w:ascii="Meiryo UI" w:eastAsia="Meiryo UI" w:hAnsi="Meiryo UI" w:cs="Meiryo UI"/>
          <w:sz w:val="21"/>
        </w:rPr>
        <w:t>「児童発達支援」は、児童発達支援を利用する個々の子どもについて、その有する能力、置かれている環境や日常生活全般の状況に関するアセスメントを通じて、総合的な支援目標及び達成時期、生活全般の質を向上させるための課題、</w:t>
      </w:r>
    </w:p>
    <w:p w:rsidR="00873542" w:rsidRDefault="00811738">
      <w:pPr>
        <w:spacing w:after="3" w:line="248" w:lineRule="auto"/>
        <w:ind w:left="420"/>
      </w:pPr>
      <w:r>
        <w:rPr>
          <w:rFonts w:ascii="Meiryo UI" w:eastAsia="Meiryo UI" w:hAnsi="Meiryo UI" w:cs="Meiryo UI"/>
          <w:sz w:val="21"/>
        </w:rPr>
        <w:t xml:space="preserve">支援の具体的内容、支援を提供する上での留意事項などを記載する計画のことです。これは、児童発達支援センター又は児童発達支援事業所の児童発達支援管理責任者が作成します。 </w:t>
      </w:r>
    </w:p>
    <w:p w:rsidR="00873542" w:rsidRDefault="00811738">
      <w:pPr>
        <w:spacing w:after="3" w:line="248" w:lineRule="auto"/>
        <w:ind w:left="415" w:hanging="219"/>
      </w:pPr>
      <w:r>
        <w:rPr>
          <w:rFonts w:ascii="Meiryo UI" w:eastAsia="Meiryo UI" w:hAnsi="Meiryo UI" w:cs="Meiryo UI"/>
          <w:sz w:val="21"/>
        </w:rPr>
        <w:t>ⅲ</w:t>
      </w:r>
      <w:r>
        <w:rPr>
          <w:rFonts w:ascii="Meiryo UI" w:eastAsia="Meiryo UI" w:hAnsi="Meiryo UI" w:cs="Meiryo UI"/>
          <w:i/>
          <w:sz w:val="21"/>
        </w:rPr>
        <w:t xml:space="preserve"> 「活動プログラム」は、</w:t>
      </w:r>
      <w:r>
        <w:rPr>
          <w:rFonts w:ascii="Meiryo UI" w:eastAsia="Meiryo UI" w:hAnsi="Meiryo UI" w:cs="Meiryo UI"/>
          <w:sz w:val="21"/>
        </w:rPr>
        <w:t>事業所の日々の支援の中で、一定の目的を持って行われる個々の活動のことです。子どもの障害の特性や課題等に応じて柔軟に組み合わせて実施されることが想定されていま。</w:t>
      </w:r>
      <w:r>
        <w:rPr>
          <w:rFonts w:ascii="Meiryo UI" w:eastAsia="Meiryo UI" w:hAnsi="Meiryo UI" w:cs="Meiryo UI"/>
          <w:sz w:val="20"/>
        </w:rPr>
        <w:t xml:space="preserve">  </w:t>
      </w:r>
    </w:p>
    <w:p w:rsidR="00873542" w:rsidRDefault="00811738">
      <w:pPr>
        <w:spacing w:after="3" w:line="248" w:lineRule="auto"/>
        <w:ind w:left="415" w:hanging="219"/>
      </w:pPr>
      <w:r>
        <w:rPr>
          <w:rFonts w:ascii="Meiryo UI" w:eastAsia="Meiryo UI" w:hAnsi="Meiryo UI" w:cs="Meiryo UI"/>
          <w:sz w:val="21"/>
        </w:rPr>
        <w:t xml:space="preserve">ⅳ 「ペアレント・トレーニング」は、保護者が子どもの行動を観察して障害の特性を理解したり、障害の特性を踏まえた褒め方等を学ぶことにより、子どもが適切な行動を獲得することを目標とします。 </w:t>
      </w:r>
    </w:p>
    <w:p w:rsidR="00873542" w:rsidRDefault="00811738">
      <w:pPr>
        <w:spacing w:after="0"/>
        <w:ind w:left="211"/>
      </w:pPr>
      <w:r>
        <w:rPr>
          <w:rFonts w:ascii="Meiryo UI" w:eastAsia="Meiryo UI" w:hAnsi="Meiryo UI" w:cs="Meiryo UI"/>
          <w:sz w:val="21"/>
        </w:rPr>
        <w:t xml:space="preserve"> </w:t>
      </w:r>
    </w:p>
    <w:p w:rsidR="00873542" w:rsidRDefault="00811738">
      <w:pPr>
        <w:spacing w:after="3" w:line="248" w:lineRule="auto"/>
        <w:ind w:left="196"/>
      </w:pPr>
      <w:r>
        <w:rPr>
          <w:rFonts w:ascii="Meiryo UI" w:eastAsia="Meiryo UI" w:hAnsi="Meiryo UI" w:cs="Meiryo UI"/>
          <w:sz w:val="21"/>
        </w:rPr>
        <w:t xml:space="preserve">・・・・・・・・・・・・・・・・・・・・・・・・・・・・・・・・・・・・・・・・・・・・・・・・・・・・・・・・・・・・・・・・・・・・・・・・・・・・・・・・・・・・・・・・・・・・・・・・・ </w:t>
      </w:r>
    </w:p>
    <w:p w:rsidR="00873542" w:rsidRDefault="00811738">
      <w:pPr>
        <w:spacing w:after="3" w:line="248" w:lineRule="auto"/>
        <w:ind w:left="196"/>
      </w:pPr>
      <w:r>
        <w:rPr>
          <w:rFonts w:ascii="Meiryo UI" w:eastAsia="Meiryo UI" w:hAnsi="Meiryo UI" w:cs="Meiryo UI"/>
          <w:sz w:val="21"/>
        </w:rPr>
        <w:t xml:space="preserve">（保護者等の皆様へ） </w:t>
      </w:r>
    </w:p>
    <w:p w:rsidR="00873542" w:rsidRDefault="00811738">
      <w:pPr>
        <w:spacing w:after="3" w:line="248" w:lineRule="auto"/>
        <w:ind w:left="415" w:hanging="219"/>
      </w:pPr>
      <w:r>
        <w:rPr>
          <w:rFonts w:ascii="Meiryo UI" w:eastAsia="Meiryo UI" w:hAnsi="Meiryo UI" w:cs="Meiryo UI"/>
          <w:sz w:val="21"/>
        </w:rPr>
        <w:t xml:space="preserve">○ この児童発達支援評価表は、児童発達支援センター又は児童発達支援事業所を利用しているお子さんの保護者等の方に、事業所の評価をしていただくものです。 </w:t>
      </w:r>
    </w:p>
    <w:p w:rsidR="00873542" w:rsidRDefault="00811738">
      <w:pPr>
        <w:spacing w:after="3" w:line="248" w:lineRule="auto"/>
        <w:ind w:left="415" w:hanging="219"/>
      </w:pPr>
      <w:r>
        <w:rPr>
          <w:rFonts w:ascii="Meiryo UI" w:eastAsia="Meiryo UI" w:hAnsi="Meiryo UI" w:cs="Meiryo UI"/>
          <w:sz w:val="21"/>
        </w:rPr>
        <w:t xml:space="preserve">   「はい」、「どちらともいえない」、「いいえ」、「わからない」のいずれかに「○」を記入していただくとともに、「ご意見」についてもご記入ください。 </w:t>
      </w:r>
    </w:p>
    <w:p w:rsidR="00873542" w:rsidRDefault="00873542">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tbl>
      <w:tblPr>
        <w:tblStyle w:val="TableGrid"/>
        <w:tblpPr w:leftFromText="142" w:rightFromText="142" w:vertAnchor="text" w:horzAnchor="page" w:tblpX="1585" w:tblpY="97"/>
        <w:tblW w:w="7678" w:type="dxa"/>
        <w:tblInd w:w="0" w:type="dxa"/>
        <w:tblLook w:val="04A0" w:firstRow="1" w:lastRow="0" w:firstColumn="1" w:lastColumn="0" w:noHBand="0" w:noVBand="1"/>
      </w:tblPr>
      <w:tblGrid>
        <w:gridCol w:w="1402"/>
        <w:gridCol w:w="6276"/>
      </w:tblGrid>
      <w:tr w:rsidR="00B4246A" w:rsidTr="00B4246A">
        <w:trPr>
          <w:trHeight w:val="1022"/>
        </w:trPr>
        <w:tc>
          <w:tcPr>
            <w:tcW w:w="2222" w:type="dxa"/>
            <w:tcBorders>
              <w:top w:val="nil"/>
              <w:left w:val="nil"/>
              <w:bottom w:val="nil"/>
              <w:right w:val="nil"/>
            </w:tcBorders>
          </w:tcPr>
          <w:p w:rsidR="00B4246A" w:rsidRDefault="00B4246A" w:rsidP="00B4246A">
            <w:pPr>
              <w:spacing w:after="0"/>
            </w:pPr>
          </w:p>
        </w:tc>
        <w:tc>
          <w:tcPr>
            <w:tcW w:w="5456" w:type="dxa"/>
            <w:tcBorders>
              <w:top w:val="nil"/>
              <w:left w:val="nil"/>
              <w:bottom w:val="nil"/>
              <w:right w:val="nil"/>
            </w:tcBorders>
          </w:tcPr>
          <w:tbl>
            <w:tblPr>
              <w:tblStyle w:val="TableGrid"/>
              <w:tblpPr w:leftFromText="142" w:rightFromText="142" w:vertAnchor="text" w:horzAnchor="page" w:tblpX="8113" w:tblpY="330"/>
              <w:tblOverlap w:val="never"/>
              <w:tblW w:w="1220" w:type="dxa"/>
              <w:tblInd w:w="0" w:type="dxa"/>
              <w:tblCellMar>
                <w:left w:w="290" w:type="dxa"/>
                <w:right w:w="115" w:type="dxa"/>
              </w:tblCellMar>
              <w:tblLook w:val="04A0" w:firstRow="1" w:lastRow="0" w:firstColumn="1" w:lastColumn="0" w:noHBand="0" w:noVBand="1"/>
            </w:tblPr>
            <w:tblGrid>
              <w:gridCol w:w="1220"/>
            </w:tblGrid>
            <w:tr w:rsidR="00B4246A" w:rsidTr="00B4246A">
              <w:trPr>
                <w:trHeight w:val="540"/>
              </w:trPr>
              <w:tc>
                <w:tcPr>
                  <w:tcW w:w="1220" w:type="dxa"/>
                  <w:tcBorders>
                    <w:top w:val="single" w:sz="8" w:space="0" w:color="000000"/>
                    <w:left w:val="single" w:sz="8" w:space="0" w:color="000000"/>
                    <w:bottom w:val="single" w:sz="8" w:space="0" w:color="000000"/>
                    <w:right w:val="single" w:sz="8" w:space="0" w:color="000000"/>
                  </w:tcBorders>
                  <w:vAlign w:val="center"/>
                </w:tcPr>
                <w:p w:rsidR="00B4246A" w:rsidRDefault="00B4246A" w:rsidP="00B4246A">
                  <w:pPr>
                    <w:spacing w:after="0"/>
                  </w:pPr>
                  <w:r>
                    <w:rPr>
                      <w:rFonts w:ascii="Microsoft YaHei" w:eastAsia="Microsoft YaHei" w:hAnsi="Microsoft YaHei" w:cs="Microsoft YaHei"/>
                      <w:sz w:val="24"/>
                    </w:rPr>
                    <w:t xml:space="preserve">別紙３ </w:t>
                  </w:r>
                </w:p>
              </w:tc>
            </w:tr>
          </w:tbl>
          <w:p w:rsidR="00B4246A" w:rsidRDefault="00B4246A" w:rsidP="00B4246A">
            <w:pPr>
              <w:spacing w:after="0"/>
              <w:ind w:left="-9299" w:right="11180"/>
            </w:pPr>
          </w:p>
          <w:p w:rsidR="00B4246A" w:rsidRDefault="00B4246A" w:rsidP="00B4246A">
            <w:r>
              <w:rPr>
                <w:noProof/>
              </w:rPr>
              <mc:AlternateContent>
                <mc:Choice Requires="wpg">
                  <w:drawing>
                    <wp:inline distT="0" distB="0" distL="0" distR="0" wp14:anchorId="2CCFA65A" wp14:editId="352D9001">
                      <wp:extent cx="3985260" cy="693420"/>
                      <wp:effectExtent l="0" t="0" r="0" b="0"/>
                      <wp:docPr id="55307" name="Group 55307"/>
                      <wp:cNvGraphicFramePr/>
                      <a:graphic xmlns:a="http://schemas.openxmlformats.org/drawingml/2006/main">
                        <a:graphicData uri="http://schemas.microsoft.com/office/word/2010/wordprocessingGroup">
                          <wpg:wgp>
                            <wpg:cNvGrpSpPr/>
                            <wpg:grpSpPr>
                              <a:xfrm>
                                <a:off x="0" y="0"/>
                                <a:ext cx="3985260" cy="693420"/>
                                <a:chOff x="0" y="0"/>
                                <a:chExt cx="3258312" cy="649224"/>
                              </a:xfrm>
                            </wpg:grpSpPr>
                            <pic:pic xmlns:pic="http://schemas.openxmlformats.org/drawingml/2006/picture">
                              <pic:nvPicPr>
                                <pic:cNvPr id="3384" name="Picture 3384"/>
                                <pic:cNvPicPr/>
                              </pic:nvPicPr>
                              <pic:blipFill>
                                <a:blip r:embed="rId18"/>
                                <a:stretch>
                                  <a:fillRect/>
                                </a:stretch>
                              </pic:blipFill>
                              <pic:spPr>
                                <a:xfrm>
                                  <a:off x="0" y="0"/>
                                  <a:ext cx="3258312" cy="649224"/>
                                </a:xfrm>
                                <a:prstGeom prst="rect">
                                  <a:avLst/>
                                </a:prstGeom>
                              </pic:spPr>
                            </pic:pic>
                            <pic:pic xmlns:pic="http://schemas.openxmlformats.org/drawingml/2006/picture">
                              <pic:nvPicPr>
                                <pic:cNvPr id="3386" name="Picture 3386"/>
                                <pic:cNvPicPr/>
                              </pic:nvPicPr>
                              <pic:blipFill>
                                <a:blip r:embed="rId19"/>
                                <a:stretch>
                                  <a:fillRect/>
                                </a:stretch>
                              </pic:blipFill>
                              <pic:spPr>
                                <a:xfrm>
                                  <a:off x="21336" y="67056"/>
                                  <a:ext cx="3217164" cy="515112"/>
                                </a:xfrm>
                                <a:prstGeom prst="rect">
                                  <a:avLst/>
                                </a:prstGeom>
                              </pic:spPr>
                            </pic:pic>
                            <wps:wsp>
                              <wps:cNvPr id="3387" name="Shape 3387"/>
                              <wps:cNvSpPr/>
                              <wps:spPr>
                                <a:xfrm>
                                  <a:off x="30480" y="30480"/>
                                  <a:ext cx="3143250" cy="533400"/>
                                </a:xfrm>
                                <a:custGeom>
                                  <a:avLst/>
                                  <a:gdLst/>
                                  <a:ahLst/>
                                  <a:cxnLst/>
                                  <a:rect l="0" t="0" r="0" b="0"/>
                                  <a:pathLst>
                                    <a:path w="3143250" h="533400">
                                      <a:moveTo>
                                        <a:pt x="41021" y="0"/>
                                      </a:moveTo>
                                      <a:lnTo>
                                        <a:pt x="3102229" y="0"/>
                                      </a:lnTo>
                                      <a:cubicBezTo>
                                        <a:pt x="3124835" y="0"/>
                                        <a:pt x="3143250" y="18415"/>
                                        <a:pt x="3143250" y="41022"/>
                                      </a:cubicBezTo>
                                      <a:lnTo>
                                        <a:pt x="3143250" y="492379"/>
                                      </a:lnTo>
                                      <a:cubicBezTo>
                                        <a:pt x="3143250" y="514985"/>
                                        <a:pt x="3124835" y="533400"/>
                                        <a:pt x="3102229" y="533400"/>
                                      </a:cubicBezTo>
                                      <a:lnTo>
                                        <a:pt x="41021" y="533400"/>
                                      </a:lnTo>
                                      <a:cubicBezTo>
                                        <a:pt x="18415" y="533400"/>
                                        <a:pt x="0" y="514985"/>
                                        <a:pt x="0" y="492379"/>
                                      </a:cubicBezTo>
                                      <a:lnTo>
                                        <a:pt x="0" y="41022"/>
                                      </a:lnTo>
                                      <a:cubicBezTo>
                                        <a:pt x="0" y="18415"/>
                                        <a:pt x="18415" y="0"/>
                                        <a:pt x="41021"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3388" name="Shape 3388"/>
                              <wps:cNvSpPr/>
                              <wps:spPr>
                                <a:xfrm>
                                  <a:off x="30480" y="30480"/>
                                  <a:ext cx="3143250" cy="533400"/>
                                </a:xfrm>
                                <a:custGeom>
                                  <a:avLst/>
                                  <a:gdLst/>
                                  <a:ahLst/>
                                  <a:cxnLst/>
                                  <a:rect l="0" t="0" r="0" b="0"/>
                                  <a:pathLst>
                                    <a:path w="3143250" h="533400">
                                      <a:moveTo>
                                        <a:pt x="0" y="41022"/>
                                      </a:moveTo>
                                      <a:cubicBezTo>
                                        <a:pt x="0" y="18415"/>
                                        <a:pt x="18415" y="0"/>
                                        <a:pt x="41021" y="0"/>
                                      </a:cubicBezTo>
                                      <a:lnTo>
                                        <a:pt x="3102229" y="0"/>
                                      </a:lnTo>
                                      <a:cubicBezTo>
                                        <a:pt x="3124835" y="0"/>
                                        <a:pt x="3143250" y="18415"/>
                                        <a:pt x="3143250" y="41022"/>
                                      </a:cubicBezTo>
                                      <a:lnTo>
                                        <a:pt x="3143250" y="492379"/>
                                      </a:lnTo>
                                      <a:cubicBezTo>
                                        <a:pt x="3143250" y="514985"/>
                                        <a:pt x="3124835" y="533400"/>
                                        <a:pt x="310222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390" name="Picture 3390"/>
                                <pic:cNvPicPr/>
                              </pic:nvPicPr>
                              <pic:blipFill>
                                <a:blip r:embed="rId20"/>
                                <a:stretch>
                                  <a:fillRect/>
                                </a:stretch>
                              </pic:blipFill>
                              <pic:spPr>
                                <a:xfrm>
                                  <a:off x="47244" y="92964"/>
                                  <a:ext cx="3110484" cy="408432"/>
                                </a:xfrm>
                                <a:prstGeom prst="rect">
                                  <a:avLst/>
                                </a:prstGeom>
                              </pic:spPr>
                            </pic:pic>
                            <wps:wsp>
                              <wps:cNvPr id="3391" name="Rectangle 3391"/>
                              <wps:cNvSpPr/>
                              <wps:spPr>
                                <a:xfrm>
                                  <a:off x="256667" y="247649"/>
                                  <a:ext cx="1381524" cy="237506"/>
                                </a:xfrm>
                                <a:prstGeom prst="rect">
                                  <a:avLst/>
                                </a:prstGeom>
                                <a:ln>
                                  <a:noFill/>
                                </a:ln>
                              </wps:spPr>
                              <wps:txbx>
                                <w:txbxContent>
                                  <w:p w:rsidR="004B178A" w:rsidRDefault="004B178A" w:rsidP="00B4246A">
                                    <w:r>
                                      <w:rPr>
                                        <w:rFonts w:ascii="Meiryo UI" w:eastAsia="Meiryo UI" w:hAnsi="Meiryo UI" w:cs="Meiryo UI"/>
                                        <w:b/>
                                        <w:sz w:val="26"/>
                                      </w:rPr>
                                      <w:t>事業所における</w:t>
                                    </w:r>
                                  </w:p>
                                </w:txbxContent>
                              </wps:txbx>
                              <wps:bodyPr horzOverflow="overflow" vert="horz" lIns="0" tIns="0" rIns="0" bIns="0" rtlCol="0">
                                <a:noAutofit/>
                              </wps:bodyPr>
                            </wps:wsp>
                            <wps:wsp>
                              <wps:cNvPr id="3392" name="Rectangle 3392"/>
                              <wps:cNvSpPr/>
                              <wps:spPr>
                                <a:xfrm>
                                  <a:off x="1297559" y="247649"/>
                                  <a:ext cx="2194328" cy="237506"/>
                                </a:xfrm>
                                <a:prstGeom prst="rect">
                                  <a:avLst/>
                                </a:prstGeom>
                                <a:ln>
                                  <a:noFill/>
                                </a:ln>
                              </wps:spPr>
                              <wps:txbx>
                                <w:txbxContent>
                                  <w:p w:rsidR="004B178A" w:rsidRDefault="004B178A" w:rsidP="00B4246A">
                                    <w:r>
                                      <w:rPr>
                                        <w:rFonts w:ascii="Meiryo UI" w:eastAsia="Meiryo UI" w:hAnsi="Meiryo UI" w:cs="Meiryo UI"/>
                                        <w:b/>
                                        <w:sz w:val="26"/>
                                      </w:rPr>
                                      <w:t>自己評価結果（公表）</w:t>
                                    </w:r>
                                  </w:p>
                                </w:txbxContent>
                              </wps:txbx>
                              <wps:bodyPr horzOverflow="overflow" vert="horz" lIns="0" tIns="0" rIns="0" bIns="0" rtlCol="0">
                                <a:noAutofit/>
                              </wps:bodyPr>
                            </wps:wsp>
                          </wpg:wgp>
                        </a:graphicData>
                      </a:graphic>
                    </wp:inline>
                  </w:drawing>
                </mc:Choice>
                <mc:Fallback>
                  <w:pict>
                    <v:group id="Group 55307" o:spid="_x0000_s1071" style="width:313.8pt;height:54.6pt;mso-position-horizontal-relative:char;mso-position-vertical-relative:line" coordsize="32583,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8N4UwG0BAABtAQAAFAAAAGRycy9tZWRpYS9pbWFnZTMucG5niVBORw0KGgoAAAANSUhEUgAA&#10;AqgAAABZCAYAAADy6dbJAAAAAXNSR0IArs4c6QAAAARnQU1BAACxjwv8YQUAAAAJcEhZcwAADsMA&#10;AA7DAcdvqGQAAAECSURBVHhe7cExAQAAAMKg9U9tDQ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">
                      <v:shape id="Picture 3384" o:spid="_x0000_s1072" type="#_x0000_t75" style="position:absolute;width:32583;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4K/DGAAAA3QAAAA8AAABkcnMvZG93bnJldi54bWxEj0FrwkAUhO+C/2F5Qm+6sREN0VWkIpQW&#10;xKoHvT2zzySYfRuyWxP/fbdQ6HGYmW+YxaozlXhQ40rLCsajCARxZnXJuYLTcTtMQDiPrLGyTAqe&#10;5GC17PcWmGrb8hc9Dj4XAcIuRQWF93UqpcsKMuhGtiYO3s02Bn2QTS51g22Am0q+RtFUGiw5LBRY&#10;01tB2f3wbRS0MZ7d9FrtZ5t8c0k+Pnfb7rhT6mXQrecgPHX+P/zXftcK4jiZwO+b8ATk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Xgr8MYAAADdAAAADwAAAAAAAAAAAAAA&#10;AACfAgAAZHJzL2Rvd25yZXYueG1sUEsFBgAAAAAEAAQA9wAAAJIDAAAAAA==&#10;">
                        <v:imagedata r:id="rId21" o:title=""/>
                      </v:shape>
                      <v:shape id="Picture 3386" o:spid="_x0000_s1073" type="#_x0000_t75" style="position:absolute;left:213;top:670;width:32172;height:5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nQwXDAAAA3QAAAA8AAABkcnMvZG93bnJldi54bWxEj9GKwjAURN+F/YdwF3zTtFZqrUZZdlF8&#10;EnT3Ay7NtS3b3JQm1vr3RhB8HGbmDLPeDqYRPXWutqwgnkYgiAuray4V/P3uJhkI55E1NpZJwZ0c&#10;bDcfozXm2t74RP3ZlyJA2OWooPK+zaV0RUUG3dS2xMG72M6gD7Irpe7wFuCmkbMoSqXBmsNChS19&#10;V1T8n69GASbxIovL9LjcY5+1/qefR/uLUuPP4WsFwtPg3+FX+6AVJEmWwvNNeAJ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ydDBcMAAADdAAAADwAAAAAAAAAAAAAAAACf&#10;AgAAZHJzL2Rvd25yZXYueG1sUEsFBgAAAAAEAAQA9wAAAI8DAAAAAA==&#10;">
                        <v:imagedata r:id="rId22" o:title=""/>
                      </v:shape>
                      <v:shape id="Shape 3387" o:spid="_x0000_s1074" style="position:absolute;left:304;top:304;width:31433;height:5334;visibility:visible;mso-wrap-style:square;v-text-anchor:top" coordsize="31432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xUcYA&#10;AADdAAAADwAAAGRycy9kb3ducmV2LnhtbESPQWvCQBSE70L/w/IEb3UTbaukrqJiwdJeqh48vmaf&#10;Seju25BdTfTXdwsFj8PMfMPMFp014kKNrxwrSIcJCOLc6YoLBYf92+MUhA/IGo1jUnAlD4v5Q2+G&#10;mXYtf9FlFwoRIewzVFCGUGdS+rwki37oauLonVxjMUTZFFI32Ea4NXKUJC/SYsVxocSa1iXlP7uz&#10;VbBZrfj5mG4Nm1uQH0+fRfr+3So16HfLVxCBunAP/7e3WsF4PJ3A35v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YxUcYAAADdAAAADwAAAAAAAAAAAAAAAACYAgAAZHJz&#10;L2Rvd25yZXYueG1sUEsFBgAAAAAEAAQA9QAAAIsDAAAAAA==&#10;" path="m41021,l3102229,v22606,,41021,18415,41021,41022l3143250,492379v,22606,-18415,41021,-41021,41021l41021,533400c18415,533400,,514985,,492379l,41022c,18415,18415,,41021,xe" fillcolor="#ffc000" stroked="f" strokeweight="0">
                        <v:stroke miterlimit="83231f" joinstyle="miter"/>
                        <v:path arrowok="t" textboxrect="0,0,3143250,533400"/>
                      </v:shape>
                      <v:shape id="Shape 3388" o:spid="_x0000_s1075" style="position:absolute;left:304;top:304;width:31433;height:5334;visibility:visible;mso-wrap-style:square;v-text-anchor:top" coordsize="31432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0lMEA&#10;AADdAAAADwAAAGRycy9kb3ducmV2LnhtbERPTWsCMRC9F/ofwhR6q1krFlmNIi1CLz10q3gdNuPu&#10;4mYSklFXf31zEDw+3vdiNbhenSmmzrOB8agARVx723FjYPu3eZuBSoJssfdMBq6UYLV8flpgaf2F&#10;f+lcSaNyCKcSDbQiodQ61S05TCMfiDN38NGhZBgbbSNecrjr9XtRfGiHHeeGFgN9tlQfq5MzsO+l&#10;qfB6O7lp+JEQb7vpl9sY8/oyrOeghAZ5iO/ub2tgMpnluflNfg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99JTBAAAA3QAAAA8AAAAAAAAAAAAAAAAAmAIAAGRycy9kb3du&#10;cmV2LnhtbFBLBQYAAAAABAAEAPUAAACGAwAAAAA=&#10;" path="m,41022c,18415,18415,,41021,l3102229,v22606,,41021,18415,41021,41022l3143250,492379v,22606,-18415,41021,-41021,41021l41021,533400c18415,533400,,514985,,492379l,41022xe" filled="f">
                        <v:path arrowok="t" textboxrect="0,0,3143250,533400"/>
                      </v:shape>
                      <v:shape id="Picture 3390" o:spid="_x0000_s1076" type="#_x0000_t75" style="position:absolute;left:472;top:929;width:31105;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kUpfFAAAA3QAAAA8AAABkcnMvZG93bnJldi54bWxET89rwjAUvgv7H8Ib7KbpVMZajaKCw5PD&#10;rjC9PZq3tlvz0iWZ1v/eHIQdP77f82VvWnEm5xvLCp5HCQji0uqGKwXFx3b4CsIHZI2tZVJwJQ/L&#10;xcNgjpm2Fz7QOQ+ViCHsM1RQh9BlUvqyJoN+ZDviyH1ZZzBE6CqpHV5iuGnlOElepMGGY0ONHW1q&#10;Kn/yP6PgNz8WJzNef36nzfS4nb5V74f9Sqmnx341AxGoD//iu3unFUwmadwf38Qn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pFKXxQAAAN0AAAAPAAAAAAAAAAAAAAAA&#10;AJ8CAABkcnMvZG93bnJldi54bWxQSwUGAAAAAAQABAD3AAAAkQMAAAAA&#10;">
                        <v:imagedata r:id="rId23" o:title=""/>
                      </v:shape>
                      <v:rect id="Rectangle 3391" o:spid="_x0000_s1077" style="position:absolute;left:2566;top:2476;width:1381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QccA&#10;AADdAAAADwAAAGRycy9kb3ducmV2LnhtbESPQWvCQBSE7wX/w/KE3uomDYhJXUPQih5bLdjeHtln&#10;Esy+DdnVpP76bqHQ4zAz3zDLfDStuFHvGssK4lkEgri0uuFKwcdx+7QA4TyyxtYyKfgmB/lq8rDE&#10;TNuB3+l28JUIEHYZKqi97zIpXVmTQTezHXHwzrY36IPsK6l7HALctPI5iubSYMNhocaO1jWVl8PV&#10;KNgtuuJzb+9D1b5+7U5vp3RzTL1Sj9OxeAHhafT/4b/2XitIkj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5fUHHAAAA3QAAAA8AAAAAAAAAAAAAAAAAmAIAAGRy&#10;cy9kb3ducmV2LnhtbFBLBQYAAAAABAAEAPUAAACMAwAAAAA=&#10;" filled="f" stroked="f">
                        <v:textbox inset="0,0,0,0">
                          <w:txbxContent>
                            <w:p w:rsidR="004B178A" w:rsidRDefault="004B178A" w:rsidP="00B4246A">
                              <w:r>
                                <w:rPr>
                                  <w:rFonts w:ascii="Meiryo UI" w:eastAsia="Meiryo UI" w:hAnsi="Meiryo UI" w:cs="Meiryo UI"/>
                                  <w:b/>
                                  <w:sz w:val="26"/>
                                </w:rPr>
                                <w:t>事業所における</w:t>
                              </w:r>
                            </w:p>
                          </w:txbxContent>
                        </v:textbox>
                      </v:rect>
                      <v:rect id="Rectangle 3392" o:spid="_x0000_s1078" style="position:absolute;left:12975;top:2476;width:2194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jNs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M2xQAAAN0AAAAPAAAAAAAAAAAAAAAAAJgCAABkcnMv&#10;ZG93bnJldi54bWxQSwUGAAAAAAQABAD1AAAAigMAAAAA&#10;" filled="f" stroked="f">
                        <v:textbox inset="0,0,0,0">
                          <w:txbxContent>
                            <w:p w:rsidR="004B178A" w:rsidRDefault="004B178A" w:rsidP="00B4246A">
                              <w:r>
                                <w:rPr>
                                  <w:rFonts w:ascii="Meiryo UI" w:eastAsia="Meiryo UI" w:hAnsi="Meiryo UI" w:cs="Meiryo UI"/>
                                  <w:b/>
                                  <w:sz w:val="26"/>
                                </w:rPr>
                                <w:t>自己評価結果（公表）</w:t>
                              </w:r>
                            </w:p>
                          </w:txbxContent>
                        </v:textbox>
                      </v:rect>
                      <w10:wrap anchorx="page" anchory="page"/>
                      <w10:anchorlock/>
                    </v:group>
                  </w:pict>
                </mc:Fallback>
              </mc:AlternateContent>
            </w:r>
          </w:p>
        </w:tc>
      </w:tr>
    </w:tbl>
    <w:p w:rsidR="00B4246A" w:rsidRDefault="00B4246A">
      <w:pPr>
        <w:rPr>
          <w:rFonts w:eastAsiaTheme="minorEastAsia"/>
        </w:rPr>
      </w:pPr>
    </w:p>
    <w:p w:rsidR="00B4246A" w:rsidRDefault="00B4246A">
      <w:pPr>
        <w:rPr>
          <w:rFonts w:eastAsiaTheme="minorEastAsia"/>
        </w:rPr>
      </w:pPr>
    </w:p>
    <w:p w:rsidR="00B4246A" w:rsidRDefault="00B4246A">
      <w:pPr>
        <w:rPr>
          <w:rFonts w:eastAsiaTheme="minorEastAsia"/>
        </w:rPr>
      </w:pPr>
    </w:p>
    <w:p w:rsidR="00873542" w:rsidRDefault="00811738">
      <w:pPr>
        <w:spacing w:after="0"/>
      </w:pPr>
      <w:r>
        <w:rPr>
          <w:rFonts w:ascii="Meiryo UI" w:eastAsia="Meiryo UI" w:hAnsi="Meiryo UI" w:cs="Meiryo UI"/>
          <w:sz w:val="21"/>
        </w:rPr>
        <w:t xml:space="preserve"> </w:t>
      </w:r>
    </w:p>
    <w:p w:rsidR="00873542" w:rsidRDefault="00811738">
      <w:pPr>
        <w:spacing w:after="0"/>
        <w:ind w:left="-5" w:hanging="10"/>
      </w:pPr>
      <w:r>
        <w:rPr>
          <w:rFonts w:ascii="Meiryo UI" w:eastAsia="Meiryo UI" w:hAnsi="Meiryo UI" w:cs="Meiryo UI"/>
          <w:sz w:val="21"/>
          <w:u w:val="single" w:color="000000"/>
        </w:rPr>
        <w:t>公表：平成  年  月  日</w:t>
      </w:r>
      <w:r>
        <w:rPr>
          <w:rFonts w:ascii="Meiryo UI" w:eastAsia="Meiryo UI" w:hAnsi="Meiryo UI" w:cs="Meiryo UI"/>
          <w:sz w:val="21"/>
        </w:rPr>
        <w:t xml:space="preserve">                       </w:t>
      </w:r>
      <w:r>
        <w:rPr>
          <w:rFonts w:ascii="Meiryo UI" w:eastAsia="Meiryo UI" w:hAnsi="Meiryo UI" w:cs="Meiryo UI"/>
          <w:sz w:val="21"/>
          <w:u w:val="single" w:color="000000"/>
        </w:rPr>
        <w:t xml:space="preserve">事業所名                            </w:t>
      </w:r>
      <w:r>
        <w:rPr>
          <w:rFonts w:ascii="Meiryo UI" w:eastAsia="Meiryo UI" w:hAnsi="Meiryo UI" w:cs="Meiryo UI"/>
          <w:sz w:val="21"/>
        </w:rPr>
        <w:t xml:space="preserve">   </w:t>
      </w:r>
    </w:p>
    <w:tbl>
      <w:tblPr>
        <w:tblStyle w:val="TableGrid"/>
        <w:tblW w:w="10598" w:type="dxa"/>
        <w:tblInd w:w="-107" w:type="dxa"/>
        <w:tblCellMar>
          <w:top w:w="38" w:type="dxa"/>
          <w:left w:w="83" w:type="dxa"/>
          <w:right w:w="61" w:type="dxa"/>
        </w:tblCellMar>
        <w:tblLook w:val="04A0" w:firstRow="1" w:lastRow="0" w:firstColumn="1" w:lastColumn="0" w:noHBand="0" w:noVBand="1"/>
      </w:tblPr>
      <w:tblGrid>
        <w:gridCol w:w="389"/>
        <w:gridCol w:w="425"/>
        <w:gridCol w:w="3970"/>
        <w:gridCol w:w="710"/>
        <w:gridCol w:w="851"/>
        <w:gridCol w:w="1701"/>
        <w:gridCol w:w="2552"/>
      </w:tblGrid>
      <w:tr w:rsidR="00873542">
        <w:trPr>
          <w:trHeight w:val="488"/>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FFC000"/>
          </w:tcPr>
          <w:p w:rsidR="00873542" w:rsidRDefault="00811738">
            <w:pPr>
              <w:spacing w:after="0"/>
              <w:ind w:left="36"/>
              <w:jc w:val="center"/>
            </w:pPr>
            <w:r>
              <w:rPr>
                <w:rFonts w:ascii="Meiryo UI" w:eastAsia="Meiryo UI" w:hAnsi="Meiryo UI" w:cs="Meiryo UI"/>
                <w:b/>
                <w:sz w:val="18"/>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right="21"/>
              <w:jc w:val="center"/>
            </w:pPr>
            <w:r>
              <w:rPr>
                <w:rFonts w:ascii="Meiryo UI" w:eastAsia="Meiryo UI" w:hAnsi="Meiryo UI" w:cs="Meiryo UI"/>
                <w:b/>
                <w:sz w:val="18"/>
              </w:rPr>
              <w:t xml:space="preserve">チェック項目 </w:t>
            </w:r>
          </w:p>
        </w:tc>
        <w:tc>
          <w:tcPr>
            <w:tcW w:w="71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28"/>
            </w:pPr>
            <w:r>
              <w:rPr>
                <w:rFonts w:ascii="Meiryo UI" w:eastAsia="Meiryo UI" w:hAnsi="Meiryo UI" w:cs="Meiryo UI"/>
                <w:b/>
                <w:sz w:val="16"/>
              </w:rPr>
              <w:t xml:space="preserve">はい </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34"/>
            </w:pPr>
            <w:r>
              <w:rPr>
                <w:rFonts w:ascii="Meiryo UI" w:eastAsia="Meiryo UI" w:hAnsi="Meiryo UI" w:cs="Meiryo UI"/>
                <w:b/>
                <w:sz w:val="16"/>
              </w:rPr>
              <w:t xml:space="preserve">いいえ </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207"/>
            </w:pPr>
            <w:r>
              <w:rPr>
                <w:rFonts w:ascii="Meiryo UI" w:eastAsia="Meiryo UI" w:hAnsi="Meiryo UI" w:cs="Meiryo UI"/>
                <w:b/>
                <w:sz w:val="18"/>
              </w:rPr>
              <w:t xml:space="preserve">工夫している点 </w:t>
            </w:r>
          </w:p>
        </w:tc>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873542" w:rsidRDefault="00811738">
            <w:pPr>
              <w:spacing w:after="0"/>
              <w:jc w:val="center"/>
            </w:pPr>
            <w:r>
              <w:rPr>
                <w:rFonts w:ascii="Meiryo UI" w:eastAsia="Meiryo UI" w:hAnsi="Meiryo UI" w:cs="Meiryo UI"/>
                <w:b/>
                <w:sz w:val="18"/>
              </w:rPr>
              <w:t xml:space="preserve">課題や改善すべき点を踏まえた改善内容又は改善目標 </w:t>
            </w:r>
          </w:p>
        </w:tc>
      </w:tr>
      <w:tr w:rsidR="0087354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line="216" w:lineRule="auto"/>
            </w:pPr>
            <w:r>
              <w:rPr>
                <w:rFonts w:ascii="Meiryo UI" w:eastAsia="Meiryo UI" w:hAnsi="Meiryo UI" w:cs="Meiryo UI"/>
                <w:sz w:val="18"/>
              </w:rPr>
              <w:t>環境</w:t>
            </w:r>
          </w:p>
          <w:p w:rsidR="00873542" w:rsidRDefault="00811738">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550735</wp:posOffset>
                      </wp:positionV>
                      <wp:extent cx="124011" cy="38862"/>
                      <wp:effectExtent l="0" t="0" r="0" b="0"/>
                      <wp:wrapNone/>
                      <wp:docPr id="54034" name="Group 5403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931" name="Rectangle 2931"/>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4034" o:spid="_x0000_s1079" style="position:absolute;margin-left:4.15pt;margin-top:43.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FPJwIAAKM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">
                      <v:rect id="Rectangle 2931" o:spid="_x0000_s1080"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sF8YA&#10;AADdAAAADwAAAGRycy9kb3ducmV2LnhtbESPQWvCQBSE70L/w/IKvenGFIJJXSWUil6qNO3F2yP7&#10;moRm36bZ1cT+elcQehxm5htmuR5NK87Uu8aygvksAkFcWt1wpeDrczNdgHAeWWNrmRRcyMF69TBZ&#10;YqbtwB90LnwlAoRdhgpq77tMSlfWZNDNbEccvG/bG/RB9pXUPQ4BbloZR1EiDTYcFmrs6LWm8qc4&#10;GQXRb4rJ8fCet29/R3OiwRX7rVPq6XHMX0B4Gv1/+N7eaQVx+jyH25v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OsF8YAAADdAAAADwAAAAAAAAAAAAAAAACYAgAAZHJz&#10;L2Rvd25yZXYueG1sUEsFBgAAAAAEAAQA9QAAAIsDA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①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利用定員が指導訓練室等スペースとの関係で適切である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704"/>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② </w:t>
            </w:r>
          </w:p>
        </w:tc>
        <w:tc>
          <w:tcPr>
            <w:tcW w:w="397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職員の配置数は適切である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33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③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生活空間は、本人にわかりやすく構造化された環境になっている。また、障害の特性に応じ、事業所の設備等は、バリアフリー化や情報伝達等への配慮が適切になされている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④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生活空間は、清潔で、心地よく過ごせる環境になっている。また、子ども達の活動に合わせた空間となっている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540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54411" name="Group 5441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077" name="Rectangle 3077"/>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4411" o:spid="_x0000_s1081" style="position:absolute;margin-left:4.15pt;margin-top:34.35pt;width:9.75pt;height:3.05pt;z-index:-2516510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">
                      <v:rect id="Rectangle 3077" o:spid="_x0000_s1082"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FL8YA&#10;AADdAAAADwAAAGRycy9kb3ducmV2LnhtbESPQWvCQBSE74L/YXmF3sxuW1CbuoqI0l6smPbi7ZF9&#10;TUKzb9PsaqK/3i0IHoeZ+YaZLXpbixO1vnKs4SlRIIhzZyouNHx/bUZTED4gG6wdk4YzeVjMh4MZ&#10;psZ1vKdTFgoRIexT1FCG0KRS+rwkiz5xDXH0flxrMUTZFtK02EW4reWzUmNpseK4UGJDq5Ly3+xo&#10;Nai/Vxwfdttlvb4c7JE6n32+e60fH/rlG4hAfbiHb+0Po+FFTSbw/yY+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iFL8YAAADdAAAADwAAAAAAAAAAAAAAAACYAgAAZHJz&#10;L2Rvd25yZXYueG1sUEsFBgAAAAAEAAQA9QAAAIsDA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⑤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業務改善を進めるためのPDCAサイクル（目標設定と振り返り）に、広く職員が参画している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⑥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保護者等向け評価表により、保護者等に対して事業所の評価を実施するとともに、保護者等の意向等を把握し、業務改善につなげている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66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⑦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事業所向け自己評価表及び保護者向け評価表の結果を踏まえ、事業所として自己評価を行うとともに、その結果による支援の質の評価及び改善の内容を、事業所の会報やホームページ等で公開している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70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⑧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第三者による外部評価を行い、評価結果を業務改善につなげている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724"/>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⑨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職員の資質の向上を行うために、研修の機会を確保している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6432" behindDoc="1" locked="0" layoutInCell="1" allowOverlap="1">
                      <wp:simplePos x="0" y="0"/>
                      <wp:positionH relativeFrom="column">
                        <wp:posOffset>52963</wp:posOffset>
                      </wp:positionH>
                      <wp:positionV relativeFrom="paragraph">
                        <wp:posOffset>893509</wp:posOffset>
                      </wp:positionV>
                      <wp:extent cx="124011" cy="38862"/>
                      <wp:effectExtent l="0" t="0" r="0" b="0"/>
                      <wp:wrapNone/>
                      <wp:docPr id="54834" name="Group 5483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260" name="Rectangle 3260"/>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4834" o:spid="_x0000_s1083" style="position:absolute;margin-left:4.15pt;margin-top:70.35pt;width:9.75pt;height:3.05pt;z-index:-2516500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">
                      <v:rect id="Rectangle 3260" o:spid="_x0000_s1084"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lZ8QA&#10;AADdAAAADwAAAGRycy9kb3ducmV2LnhtbERPTWvCQBC9C/6HZQq9mU1TCJq6ioilvbRi7CW3ITtN&#10;QrOzMbsxaX999yB4fLzv9XYyrbhS7xrLCp6iGARxaXXDlYKv8+tiCcJ5ZI2tZVLwSw62m/lsjZm2&#10;I5/omvtKhBB2GSqove8yKV1Zk0EX2Y44cN+2N+gD7CupexxDuGllEsepNNhwaKixo31N5U8+GAXx&#10;ZYVpcfzYtYe/wgw0uvzzzSn1+DDtXkB4mvxdfHO/awXPSRr2hzfh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5WfEAAAA3QAAAA8AAAAAAAAAAAAAAAAAmAIAAGRycy9k&#10;b3ducmV2LnhtbFBLBQYAAAAABAAEAPUAAACJAw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w:t>
            </w:r>
            <w:r>
              <w:rPr>
                <w:rFonts w:ascii="Meiryo UI" w:eastAsia="Meiryo UI" w:hAnsi="Meiryo UI" w:cs="Meiryo UI"/>
                <w:sz w:val="18"/>
              </w:rPr>
              <w:lastRenderedPageBreak/>
              <w:t>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lastRenderedPageBreak/>
              <w:t xml:space="preserve">⑩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アセスメントを適切に行い、子どもと保護者のニーズや課題を客観的に分析した上で、児童発達支援計画を作成している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⑪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子どもの適応行動の状況を図るために、標準化されたアセスメントツールを使用している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r w:rsidR="00873542">
        <w:trPr>
          <w:trHeight w:val="232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⑫ </w:t>
            </w:r>
          </w:p>
        </w:tc>
        <w:tc>
          <w:tcPr>
            <w:tcW w:w="3970"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 </w:t>
            </w:r>
          </w:p>
        </w:tc>
        <w:tc>
          <w:tcPr>
            <w:tcW w:w="71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1"/>
              <w:jc w:val="center"/>
            </w:pPr>
            <w:r>
              <w:rPr>
                <w:rFonts w:ascii="Meiryo UI" w:eastAsia="Meiryo UI" w:hAnsi="Meiryo UI" w:cs="Meiryo UI"/>
                <w:sz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3"/>
            </w:pPr>
            <w:r>
              <w:rPr>
                <w:rFonts w:ascii="Meiryo UI" w:eastAsia="Meiryo UI" w:hAnsi="Meiryo UI" w:cs="Meiryo UI"/>
                <w:sz w:val="21"/>
              </w:rPr>
              <w:t xml:space="preserve"> </w:t>
            </w:r>
          </w:p>
        </w:tc>
      </w:tr>
    </w:tbl>
    <w:p w:rsidR="00873542" w:rsidRDefault="00873542">
      <w:pPr>
        <w:spacing w:after="0"/>
        <w:ind w:left="-720" w:right="11184"/>
      </w:pPr>
    </w:p>
    <w:tbl>
      <w:tblPr>
        <w:tblStyle w:val="TableGrid"/>
        <w:tblW w:w="10600" w:type="dxa"/>
        <w:tblInd w:w="-107" w:type="dxa"/>
        <w:tblCellMar>
          <w:top w:w="79" w:type="dxa"/>
          <w:left w:w="83" w:type="dxa"/>
          <w:right w:w="60" w:type="dxa"/>
        </w:tblCellMar>
        <w:tblLook w:val="04A0" w:firstRow="1" w:lastRow="0" w:firstColumn="1" w:lastColumn="0" w:noHBand="0" w:noVBand="1"/>
      </w:tblPr>
      <w:tblGrid>
        <w:gridCol w:w="390"/>
        <w:gridCol w:w="424"/>
        <w:gridCol w:w="3971"/>
        <w:gridCol w:w="711"/>
        <w:gridCol w:w="850"/>
        <w:gridCol w:w="1702"/>
        <w:gridCol w:w="2552"/>
      </w:tblGrid>
      <w:tr w:rsidR="00873542">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⑬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児童発達支援計画に沿った支援が行われている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704"/>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⑭ </w:t>
            </w:r>
          </w:p>
        </w:tc>
        <w:tc>
          <w:tcPr>
            <w:tcW w:w="397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pPr>
            <w:r>
              <w:rPr>
                <w:rFonts w:ascii="Meiryo UI" w:eastAsia="Meiryo UI" w:hAnsi="Meiryo UI" w:cs="Meiryo UI"/>
                <w:sz w:val="20"/>
              </w:rPr>
              <w:t xml:space="preserve">活動プログラムの立案をチームで行っている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713"/>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⑮ </w:t>
            </w:r>
          </w:p>
        </w:tc>
        <w:tc>
          <w:tcPr>
            <w:tcW w:w="397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both"/>
            </w:pPr>
            <w:r>
              <w:rPr>
                <w:rFonts w:ascii="Meiryo UI" w:eastAsia="Meiryo UI" w:hAnsi="Meiryo UI" w:cs="Meiryo UI"/>
                <w:sz w:val="20"/>
              </w:rPr>
              <w:t xml:space="preserve">活動プログラムが固定化しないよう工夫している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⑯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子どもの状況に応じて、個別活動と集団活動を適宜組み合わせて児童発達支援計画を作成している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⑰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支援開始前には職員間で必ず打合せをし、その日行われる支援の内容や役割分担について確認している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⑱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支援終了後には、職員間で必ず打合せをし、その日行われた支援の振り返りを行い､気付いた点等を共有している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703"/>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⑲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日々の支援に関して記録をとることを徹底し、支援の検証・改善につなげている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1"/>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⑳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定期的にモニタリングを行い、児童発達支援計画の見直しの必要性を判断している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7456" behindDoc="1" locked="0" layoutInCell="1" allowOverlap="1">
                      <wp:simplePos x="0" y="0"/>
                      <wp:positionH relativeFrom="column">
                        <wp:posOffset>52963</wp:posOffset>
                      </wp:positionH>
                      <wp:positionV relativeFrom="paragraph">
                        <wp:posOffset>2722436</wp:posOffset>
                      </wp:positionV>
                      <wp:extent cx="124011" cy="38862"/>
                      <wp:effectExtent l="0" t="0" r="0" b="0"/>
                      <wp:wrapNone/>
                      <wp:docPr id="55208" name="Group 5520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05" name="Rectangle 3705"/>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5208" o:spid="_x0000_s1085" style="position:absolute;margin-left:4.15pt;margin-top:214.35pt;width:9.75pt;height:3.05pt;z-index:-25164902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">
                      <v:rect id="Rectangle 3705" o:spid="_x0000_s108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oA28YA&#10;AADdAAAADwAAAGRycy9kb3ducmV2LnhtbESPQWvCQBSE70L/w/KE3nTXlmqbuoqUlvai0ujF2yP7&#10;TILZt2l2Nam/3hUEj8PMfMNM552txIkaXzrWMBoqEMSZMyXnGrabr8ErCB+QDVaOScM/eZjPHnpT&#10;TIxr+ZdOachFhLBPUEMRQp1I6bOCLPqhq4mjt3eNxRBlk0vTYBvhtpJPSo2lxZLjQoE1fRSUHdKj&#10;1aD+3nC8Wy8X1ed5Z4/U+nT17bV+7HeLdxCBunAP39o/RsPzRL3A9U1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oA28YAAADdAAAADwAAAAAAAAAAAAAAAACYAgAAZHJz&#10;L2Rvd25yZXYueG1sUEsFBgAAAAAEAAQA9QAAAIsDA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w:t>
            </w:r>
            <w:r>
              <w:rPr>
                <w:rFonts w:ascii="Meiryo UI" w:eastAsia="Meiryo UI" w:hAnsi="Meiryo UI" w:cs="Meiryo UI"/>
                <w:sz w:val="18"/>
              </w:rPr>
              <w:lastRenderedPageBreak/>
              <w:t>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lastRenderedPageBreak/>
              <w:t xml:space="preserve">㉑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2"/>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㉒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母子保健や子ども・子育て支援等の関係者や関係機関と連携した支援を行っている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33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㉓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jc w:val="both"/>
            </w:pPr>
            <w:r>
              <w:rPr>
                <w:rFonts w:ascii="Meiryo UI" w:eastAsia="Meiryo UI" w:hAnsi="Meiryo UI" w:cs="Meiryo UI"/>
                <w:sz w:val="20"/>
              </w:rPr>
              <w:t>（医療的ケアが必要な子どもや重症心身障害</w:t>
            </w:r>
          </w:p>
          <w:p w:rsidR="00873542" w:rsidRDefault="00811738">
            <w:pPr>
              <w:spacing w:after="0"/>
              <w:ind w:left="26"/>
            </w:pPr>
            <w:r>
              <w:rPr>
                <w:rFonts w:ascii="Meiryo UI" w:eastAsia="Meiryo UI" w:hAnsi="Meiryo UI" w:cs="Meiryo UI"/>
                <w:sz w:val="20"/>
              </w:rPr>
              <w:t xml:space="preserve">のある子ども等を支援している場合） </w:t>
            </w:r>
          </w:p>
          <w:p w:rsidR="00873542" w:rsidRDefault="00811738">
            <w:pPr>
              <w:spacing w:after="0"/>
              <w:ind w:left="26"/>
            </w:pPr>
            <w:r>
              <w:rPr>
                <w:rFonts w:ascii="Meiryo UI" w:eastAsia="Meiryo UI" w:hAnsi="Meiryo UI" w:cs="Meiryo UI"/>
                <w:sz w:val="20"/>
              </w:rPr>
              <w:t xml:space="preserve">地域の保健、医療、障害福祉、保育、教育等の関係機関と連携した支援を行っている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33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㉔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jc w:val="both"/>
            </w:pPr>
            <w:r>
              <w:rPr>
                <w:rFonts w:ascii="Meiryo UI" w:eastAsia="Meiryo UI" w:hAnsi="Meiryo UI" w:cs="Meiryo UI"/>
                <w:sz w:val="20"/>
              </w:rPr>
              <w:t>（医療的ケアが必要な子どもや重症心身障害</w:t>
            </w:r>
          </w:p>
          <w:p w:rsidR="00873542" w:rsidRDefault="00811738">
            <w:pPr>
              <w:spacing w:after="0"/>
              <w:ind w:left="26"/>
            </w:pPr>
            <w:r>
              <w:rPr>
                <w:rFonts w:ascii="Meiryo UI" w:eastAsia="Meiryo UI" w:hAnsi="Meiryo UI" w:cs="Meiryo UI"/>
                <w:sz w:val="20"/>
              </w:rPr>
              <w:t xml:space="preserve">のある子ども等を支援している場合） </w:t>
            </w:r>
          </w:p>
          <w:p w:rsidR="00873542" w:rsidRDefault="00811738">
            <w:pPr>
              <w:spacing w:after="0"/>
              <w:ind w:left="26"/>
            </w:pPr>
            <w:r>
              <w:rPr>
                <w:rFonts w:ascii="Meiryo UI" w:eastAsia="Meiryo UI" w:hAnsi="Meiryo UI" w:cs="Meiryo UI"/>
                <w:sz w:val="20"/>
              </w:rPr>
              <w:t xml:space="preserve">子どもの主治医や協力医療機関等と連絡体制を整えている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㉕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i/>
                <w:sz w:val="20"/>
              </w:rPr>
              <w:t>移行支援として、</w:t>
            </w:r>
            <w:r>
              <w:rPr>
                <w:rFonts w:ascii="Meiryo UI" w:eastAsia="Meiryo UI" w:hAnsi="Meiryo UI" w:cs="Meiryo UI"/>
                <w:sz w:val="20"/>
              </w:rPr>
              <w:t xml:space="preserve">保育所や認定こども園、幼稚園、特別支援学校（幼稚部）等との間で、支援内容等の情報共有と相互理解を図っている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㉖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移行支援として、小学校や特別支援学校（小学部）との間で、支援内容等の情報共有と相互理解を図っている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㉗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他の児童発達支援センターや児童発達支援事業所、発達障害者支援センター等の専門機関と連携し、助言や研修を受けている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㉘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保育所や認定こども園、幼稚園等との交流や、障害のない子どもと活動する機会がある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bl>
    <w:p w:rsidR="00873542" w:rsidRDefault="00873542">
      <w:pPr>
        <w:spacing w:after="0"/>
        <w:ind w:left="-720" w:right="11184"/>
      </w:pPr>
    </w:p>
    <w:tbl>
      <w:tblPr>
        <w:tblStyle w:val="TableGrid"/>
        <w:tblW w:w="10600" w:type="dxa"/>
        <w:tblInd w:w="-107" w:type="dxa"/>
        <w:tblCellMar>
          <w:top w:w="79" w:type="dxa"/>
          <w:left w:w="83" w:type="dxa"/>
          <w:right w:w="60" w:type="dxa"/>
        </w:tblCellMar>
        <w:tblLook w:val="04A0" w:firstRow="1" w:lastRow="0" w:firstColumn="1" w:lastColumn="0" w:noHBand="0" w:noVBand="1"/>
      </w:tblPr>
      <w:tblGrid>
        <w:gridCol w:w="390"/>
        <w:gridCol w:w="424"/>
        <w:gridCol w:w="3971"/>
        <w:gridCol w:w="711"/>
        <w:gridCol w:w="850"/>
        <w:gridCol w:w="1702"/>
        <w:gridCol w:w="2552"/>
      </w:tblGrid>
      <w:tr w:rsidR="00873542">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㉙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（自立支援）協議会子ども部会や地域の子ども・子育て会議等へ積極的に参加している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㉚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㉛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保護者の対応力の向上を図る観点から、保護者に対して家族支援プログラム（ペアレント･トレーニング等）の支援を行っている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8480" behindDoc="1" locked="0" layoutInCell="1" allowOverlap="1">
                      <wp:simplePos x="0" y="0"/>
                      <wp:positionH relativeFrom="column">
                        <wp:posOffset>52963</wp:posOffset>
                      </wp:positionH>
                      <wp:positionV relativeFrom="paragraph">
                        <wp:posOffset>1122109</wp:posOffset>
                      </wp:positionV>
                      <wp:extent cx="124011" cy="38862"/>
                      <wp:effectExtent l="0" t="0" r="0" b="0"/>
                      <wp:wrapNone/>
                      <wp:docPr id="48830" name="Group 4883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4132" name="Rectangle 4132"/>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8830" o:spid="_x0000_s1087" style="position:absolute;margin-left:4.15pt;margin-top:88.35pt;width:9.75pt;height:3.05pt;z-index:-25164800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9FoBZiYCAACjBAAADgAAAAAAAAAAAAAAAAAuAgAAZHJzL2Uyb0Rv&#10;Yy54bWxQSwECLQAUAAYACAAAACEAtf9RT94AAAAIAQAADwAAAAAAAAAAAAAAAACABAAAZHJzL2Rv&#10;d25yZXYueG1sUEsFBgAAAAAEAAQA8wAAAIsFAAAAAA==&#10;">
                      <v:rect id="Rectangle 4132" o:spid="_x0000_s1088"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ccUA&#10;AADdAAAADwAAAGRycy9kb3ducmV2LnhtbESPQWvCQBSE7wX/w/KE3nSjFtHoKiJKe7Gl0Yu3R/aZ&#10;BLNvY3Y10V/vFoQeh5n5hpkvW1OKG9WusKxg0I9AEKdWF5wpOOy3vQkI55E1lpZJwZ0cLBedtznG&#10;2jb8S7fEZyJA2MWoIPe+iqV0aU4GXd9WxME72dqgD7LOpK6xCXBTymEUjaXBgsNCjhWtc0rPydUo&#10;iC5THB9/dqty8ziaKzUu+f50Sr1329UMhKfW/4df7S+t4GMwGsLfm/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5FxxQAAAN0AAAAPAAAAAAAAAAAAAAAAAJgCAABkcnMv&#10;ZG93bnJldi54bWxQSwUGAAAAAAQABAD1AAAAigM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㉜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運営規程、利用者負担等について丁寧な説明を行っている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66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㉝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5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㉞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定期的に、保護者からの子育ての悩み等に対する相談に適切に応じ、必要な助言と支援を行っている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5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㉟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33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㊱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子どもや保護者からの相談や申入れについて、対応の体制を整備するとともに、子どもや保護者に周知し、相談や申入れがあった場合に迅速かつ適切に対応している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1"/>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㊲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89"/>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㊳ </w:t>
            </w:r>
          </w:p>
        </w:tc>
        <w:tc>
          <w:tcPr>
            <w:tcW w:w="397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pPr>
            <w:r>
              <w:rPr>
                <w:rFonts w:ascii="Meiryo UI" w:eastAsia="Meiryo UI" w:hAnsi="Meiryo UI" w:cs="Meiryo UI"/>
                <w:sz w:val="20"/>
              </w:rPr>
              <w:t xml:space="preserve">個人情報の取扱いに十分注意している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㊴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障害のある子どもや保護者との意思の疎通や情報伝達のための配慮をしている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2"/>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㊵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事業所の行事に地域住民を招待する等地域に開かれた事業運営を図っている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3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pPr>
            <w:r>
              <w:rPr>
                <w:noProof/>
              </w:rPr>
              <mc:AlternateContent>
                <mc:Choice Requires="wpg">
                  <w:drawing>
                    <wp:anchor distT="0" distB="0" distL="114300" distR="114300" simplePos="0" relativeHeight="251669504" behindDoc="1" locked="0" layoutInCell="1" allowOverlap="1">
                      <wp:simplePos x="0" y="0"/>
                      <wp:positionH relativeFrom="column">
                        <wp:posOffset>52963</wp:posOffset>
                      </wp:positionH>
                      <wp:positionV relativeFrom="paragraph">
                        <wp:posOffset>779208</wp:posOffset>
                      </wp:positionV>
                      <wp:extent cx="124011" cy="38862"/>
                      <wp:effectExtent l="0" t="0" r="0" b="0"/>
                      <wp:wrapNone/>
                      <wp:docPr id="49997" name="Group 4999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4451" name="Rectangle 4451"/>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49997" o:spid="_x0000_s1089" style="position:absolute;margin-left:4.15pt;margin-top:61.35pt;width:9.75pt;height:3.05pt;z-index:-25164697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">
                      <v:rect id="Rectangle 4451" o:spid="_x0000_s1090"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JIsUA&#10;AADdAAAADwAAAGRycy9kb3ducmV2LnhtbESPQWvCQBSE7wX/w/KE3upGUdHoKiJKvdjS6MXbI/tM&#10;gtm3Mbua6K93C4Ueh5n5hpkvW1OKO9WusKyg34tAEKdWF5wpOB62HxMQziNrLC2Tggc5WC46b3OM&#10;tW34h+6Jz0SAsItRQe59FUvp0pwMup6tiIN3trVBH2SdSV1jE+CmlIMoGkuDBYeFHCta55RekptR&#10;EF2nOD5971fl5nkyN2pc8vXplHrvtqsZCE+t/w//tXdawXA46sPvm/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EkixQAAAN0AAAAPAAAAAAAAAAAAAAAAAJgCAABkcnMv&#10;ZG93bnJldi54bWxQSwUGAAAAAAQABAD1AAAAigM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㊶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緊急時対応マニュアル、防犯マニュアル、感染症対応マニュアル等を策定し、職員や保護者に周知するとともに、発生を想定した訓練を実施している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㊷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6"/>
            </w:pPr>
            <w:r>
              <w:rPr>
                <w:rFonts w:ascii="Meiryo UI" w:eastAsia="Meiryo UI" w:hAnsi="Meiryo UI" w:cs="Meiryo UI"/>
                <w:sz w:val="20"/>
              </w:rPr>
              <w:t xml:space="preserve">非常災害の発生に備え、定期的に避難、救出その他必要な訓練を行っている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100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39"/>
            </w:pPr>
            <w:r>
              <w:rPr>
                <w:rFonts w:ascii="Meiryo UI" w:eastAsia="Meiryo UI" w:hAnsi="Meiryo UI" w:cs="Meiryo UI"/>
                <w:sz w:val="18"/>
              </w:rPr>
              <w:t xml:space="preserve">㊸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line="240" w:lineRule="auto"/>
              <w:ind w:left="26"/>
            </w:pPr>
            <w:r>
              <w:rPr>
                <w:rFonts w:ascii="Meiryo UI" w:eastAsia="Meiryo UI" w:hAnsi="Meiryo UI" w:cs="Meiryo UI"/>
                <w:sz w:val="20"/>
              </w:rPr>
              <w:t xml:space="preserve">事前に、服薬や予防接種、てんかん発作等のこどもの状況を確認している </w:t>
            </w:r>
          </w:p>
          <w:p w:rsidR="00873542" w:rsidRDefault="00811738">
            <w:pPr>
              <w:spacing w:after="0"/>
              <w:ind w:left="26"/>
            </w:pPr>
            <w:r>
              <w:rPr>
                <w:rFonts w:ascii="Meiryo UI" w:eastAsia="Meiryo UI" w:hAnsi="Meiryo UI" w:cs="Meiryo UI"/>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3"/>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2"/>
            </w:pPr>
            <w:r>
              <w:rPr>
                <w:rFonts w:ascii="Meiryo UI" w:eastAsia="Meiryo UI" w:hAnsi="Meiryo UI" w:cs="Meiryo UI"/>
                <w:sz w:val="21"/>
              </w:rPr>
              <w:t xml:space="preserve"> </w:t>
            </w:r>
          </w:p>
        </w:tc>
      </w:tr>
      <w:tr w:rsidR="00873542">
        <w:trPr>
          <w:trHeight w:val="66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7"/>
            </w:pPr>
            <w:r>
              <w:rPr>
                <w:rFonts w:ascii="Meiryo UI" w:eastAsia="Meiryo UI" w:hAnsi="Meiryo UI" w:cs="Meiryo UI"/>
                <w:sz w:val="18"/>
              </w:rPr>
              <w:t xml:space="preserve">㊹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4"/>
            </w:pPr>
            <w:r>
              <w:rPr>
                <w:rFonts w:ascii="Meiryo UI" w:eastAsia="Meiryo UI" w:hAnsi="Meiryo UI" w:cs="Meiryo UI"/>
                <w:sz w:val="20"/>
              </w:rPr>
              <w:t xml:space="preserve">食物アレルギーのある子どもについて、医師の指示書に基づく対応がされている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1"/>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pPr>
            <w:r>
              <w:rPr>
                <w:rFonts w:ascii="Meiryo UI" w:eastAsia="Meiryo UI" w:hAnsi="Meiryo UI" w:cs="Meiryo UI"/>
                <w:sz w:val="21"/>
              </w:rPr>
              <w:t xml:space="preserve"> </w:t>
            </w:r>
          </w:p>
        </w:tc>
      </w:tr>
      <w:tr w:rsidR="00873542">
        <w:trPr>
          <w:trHeight w:val="672"/>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7"/>
            </w:pPr>
            <w:r>
              <w:rPr>
                <w:rFonts w:ascii="Meiryo UI" w:eastAsia="Meiryo UI" w:hAnsi="Meiryo UI" w:cs="Meiryo UI"/>
                <w:sz w:val="18"/>
              </w:rPr>
              <w:t xml:space="preserve">㊺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4"/>
            </w:pPr>
            <w:r>
              <w:rPr>
                <w:rFonts w:ascii="Meiryo UI" w:eastAsia="Meiryo UI" w:hAnsi="Meiryo UI" w:cs="Meiryo UI"/>
                <w:sz w:val="20"/>
              </w:rPr>
              <w:t xml:space="preserve">ヒヤリハット事例集を作成して事業所内で共有している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1"/>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pPr>
            <w:r>
              <w:rPr>
                <w:rFonts w:ascii="Meiryo UI" w:eastAsia="Meiryo UI" w:hAnsi="Meiryo UI" w:cs="Meiryo UI"/>
                <w:sz w:val="21"/>
              </w:rPr>
              <w:t xml:space="preserve"> </w:t>
            </w:r>
          </w:p>
        </w:tc>
      </w:tr>
      <w:tr w:rsidR="00873542">
        <w:trPr>
          <w:trHeight w:val="670"/>
        </w:trPr>
        <w:tc>
          <w:tcPr>
            <w:tcW w:w="0" w:type="auto"/>
            <w:vMerge/>
            <w:tcBorders>
              <w:top w:val="nil"/>
              <w:left w:val="single" w:sz="4" w:space="0" w:color="000000"/>
              <w:bottom w:val="nil"/>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7"/>
            </w:pPr>
            <w:r>
              <w:rPr>
                <w:rFonts w:ascii="Meiryo UI" w:eastAsia="Meiryo UI" w:hAnsi="Meiryo UI" w:cs="Meiryo UI"/>
                <w:sz w:val="18"/>
              </w:rPr>
              <w:t xml:space="preserve">㊻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4"/>
            </w:pPr>
            <w:r>
              <w:rPr>
                <w:rFonts w:ascii="Meiryo UI" w:eastAsia="Meiryo UI" w:hAnsi="Meiryo UI" w:cs="Meiryo UI"/>
                <w:sz w:val="20"/>
              </w:rPr>
              <w:t xml:space="preserve">虐待を防止するため、職員の研修機会を確保する等、適切な対応をしている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1"/>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pPr>
            <w:r>
              <w:rPr>
                <w:rFonts w:ascii="Meiryo UI" w:eastAsia="Meiryo UI" w:hAnsi="Meiryo UI" w:cs="Meiryo UI"/>
                <w:sz w:val="21"/>
              </w:rPr>
              <w:t xml:space="preserve"> </w:t>
            </w:r>
          </w:p>
        </w:tc>
      </w:tr>
      <w:tr w:rsidR="00873542">
        <w:trPr>
          <w:trHeight w:val="133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4"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73542" w:rsidRDefault="00811738">
            <w:pPr>
              <w:spacing w:after="0"/>
              <w:ind w:left="17"/>
            </w:pPr>
            <w:r>
              <w:rPr>
                <w:rFonts w:ascii="Meiryo UI" w:eastAsia="Meiryo UI" w:hAnsi="Meiryo UI" w:cs="Meiryo UI"/>
                <w:sz w:val="18"/>
              </w:rPr>
              <w:t xml:space="preserve">㊼ </w:t>
            </w:r>
          </w:p>
        </w:tc>
        <w:tc>
          <w:tcPr>
            <w:tcW w:w="3971"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4"/>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どのような場合にやむを得ず身体拘束を行うかについて、組織的に決定し、子どもや保護者に事前に十分に説明し了解を得た上で、児童発達支援計画に記載している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1"/>
              <w:jc w:val="center"/>
            </w:pPr>
            <w:r>
              <w:rPr>
                <w:rFonts w:ascii="Meiryo UI" w:eastAsia="Meiryo UI" w:hAnsi="Meiryo UI" w:cs="Meiryo UI"/>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6"/>
              <w:jc w:val="center"/>
            </w:pPr>
            <w:r>
              <w:rPr>
                <w:rFonts w:ascii="Meiryo UI" w:eastAsia="Meiryo UI" w:hAnsi="Meiryo UI" w:cs="Meiryo UI"/>
                <w:sz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73542" w:rsidRDefault="00811738">
            <w:pPr>
              <w:spacing w:after="0"/>
            </w:pPr>
            <w:r>
              <w:rPr>
                <w:rFonts w:ascii="Meiryo UI" w:eastAsia="Meiryo UI" w:hAnsi="Meiryo UI" w:cs="Meiryo UI"/>
                <w:sz w:val="21"/>
              </w:rPr>
              <w:t xml:space="preserve"> </w:t>
            </w:r>
          </w:p>
        </w:tc>
      </w:tr>
    </w:tbl>
    <w:p w:rsidR="00873542" w:rsidRDefault="00811738">
      <w:pPr>
        <w:spacing w:after="0"/>
      </w:pPr>
      <w:r>
        <w:rPr>
          <w:rFonts w:ascii="Meiryo UI" w:eastAsia="Meiryo UI" w:hAnsi="Meiryo UI" w:cs="Meiryo UI"/>
          <w:sz w:val="21"/>
        </w:rPr>
        <w:t xml:space="preserve"> </w:t>
      </w:r>
    </w:p>
    <w:p w:rsidR="00B4246A" w:rsidRDefault="00811738">
      <w:pPr>
        <w:spacing w:after="3" w:line="253" w:lineRule="auto"/>
        <w:ind w:left="-5" w:hanging="10"/>
        <w:rPr>
          <w:rFonts w:ascii="Meiryo UI" w:eastAsia="Meiryo UI" w:hAnsi="Meiryo UI" w:cs="Meiryo UI"/>
          <w:sz w:val="21"/>
        </w:rPr>
      </w:pPr>
      <w:r>
        <w:rPr>
          <w:rFonts w:ascii="Meiryo UI" w:eastAsia="Meiryo UI" w:hAnsi="Meiryo UI" w:cs="Meiryo UI"/>
          <w:sz w:val="21"/>
        </w:rPr>
        <w:t xml:space="preserve">○この「事業所における自己評価結果（公表）」は、事業所全体で行った自己評価です。 </w:t>
      </w: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p w:rsidR="00B4246A" w:rsidRDefault="00B4246A">
      <w:pPr>
        <w:spacing w:after="3" w:line="253" w:lineRule="auto"/>
        <w:ind w:left="-5" w:hanging="10"/>
        <w:rPr>
          <w:rFonts w:eastAsiaTheme="minorEastAsia"/>
        </w:rPr>
      </w:pPr>
    </w:p>
    <w:tbl>
      <w:tblPr>
        <w:tblStyle w:val="TableGrid"/>
        <w:tblpPr w:leftFromText="142" w:rightFromText="142" w:vertAnchor="text" w:horzAnchor="margin" w:tblpXSpec="right" w:tblpY="-1"/>
        <w:tblOverlap w:val="never"/>
        <w:tblW w:w="1220" w:type="dxa"/>
        <w:tblInd w:w="0" w:type="dxa"/>
        <w:tblCellMar>
          <w:left w:w="291" w:type="dxa"/>
          <w:right w:w="115" w:type="dxa"/>
        </w:tblCellMar>
        <w:tblLook w:val="04A0" w:firstRow="1" w:lastRow="0" w:firstColumn="1" w:lastColumn="0" w:noHBand="0" w:noVBand="1"/>
      </w:tblPr>
      <w:tblGrid>
        <w:gridCol w:w="1220"/>
      </w:tblGrid>
      <w:tr w:rsidR="00B4246A" w:rsidTr="00B4246A">
        <w:trPr>
          <w:trHeight w:val="540"/>
        </w:trPr>
        <w:tc>
          <w:tcPr>
            <w:tcW w:w="1220" w:type="dxa"/>
            <w:tcBorders>
              <w:top w:val="single" w:sz="8" w:space="0" w:color="000000"/>
              <w:left w:val="single" w:sz="8" w:space="0" w:color="000000"/>
              <w:bottom w:val="single" w:sz="8" w:space="0" w:color="000000"/>
              <w:right w:val="single" w:sz="8" w:space="0" w:color="000000"/>
            </w:tcBorders>
            <w:vAlign w:val="center"/>
          </w:tcPr>
          <w:p w:rsidR="00B4246A" w:rsidRDefault="00B4246A" w:rsidP="00B4246A">
            <w:pPr>
              <w:spacing w:after="0"/>
            </w:pPr>
            <w:r>
              <w:rPr>
                <w:rFonts w:ascii="Microsoft YaHei" w:eastAsia="Microsoft YaHei" w:hAnsi="Microsoft YaHei" w:cs="Microsoft YaHei"/>
                <w:sz w:val="24"/>
              </w:rPr>
              <w:lastRenderedPageBreak/>
              <w:t xml:space="preserve">別紙４ </w:t>
            </w:r>
          </w:p>
        </w:tc>
      </w:tr>
    </w:tbl>
    <w:p w:rsidR="00B4246A" w:rsidRDefault="00B4246A">
      <w:pPr>
        <w:spacing w:after="3" w:line="253" w:lineRule="auto"/>
        <w:ind w:left="-5" w:hanging="10"/>
        <w:rPr>
          <w:rFonts w:eastAsiaTheme="minorEastAsia"/>
        </w:rPr>
      </w:pPr>
      <w:r>
        <w:rPr>
          <w:rFonts w:eastAsiaTheme="minorEastAsia" w:hint="eastAsia"/>
        </w:rPr>
        <w:t xml:space="preserve">　　　　　　　　　</w:t>
      </w:r>
      <w:r>
        <w:rPr>
          <w:noProof/>
        </w:rPr>
        <mc:AlternateContent>
          <mc:Choice Requires="wpg">
            <w:drawing>
              <wp:inline distT="0" distB="0" distL="0" distR="0" wp14:anchorId="189C799A" wp14:editId="45F1BC92">
                <wp:extent cx="4363212" cy="658368"/>
                <wp:effectExtent l="0" t="0" r="0" b="0"/>
                <wp:docPr id="55043" name="Group 55043"/>
                <wp:cNvGraphicFramePr/>
                <a:graphic xmlns:a="http://schemas.openxmlformats.org/drawingml/2006/main">
                  <a:graphicData uri="http://schemas.microsoft.com/office/word/2010/wordprocessingGroup">
                    <wpg:wgp>
                      <wpg:cNvGrpSpPr/>
                      <wpg:grpSpPr>
                        <a:xfrm>
                          <a:off x="0" y="0"/>
                          <a:ext cx="4363212" cy="658368"/>
                          <a:chOff x="0" y="0"/>
                          <a:chExt cx="4363212" cy="658368"/>
                        </a:xfrm>
                      </wpg:grpSpPr>
                      <pic:pic xmlns:pic="http://schemas.openxmlformats.org/drawingml/2006/picture">
                        <pic:nvPicPr>
                          <pic:cNvPr id="5417" name="Picture 5417"/>
                          <pic:cNvPicPr/>
                        </pic:nvPicPr>
                        <pic:blipFill>
                          <a:blip r:embed="rId24"/>
                          <a:stretch>
                            <a:fillRect/>
                          </a:stretch>
                        </pic:blipFill>
                        <pic:spPr>
                          <a:xfrm>
                            <a:off x="0" y="0"/>
                            <a:ext cx="4363212" cy="658368"/>
                          </a:xfrm>
                          <a:prstGeom prst="rect">
                            <a:avLst/>
                          </a:prstGeom>
                        </pic:spPr>
                      </pic:pic>
                      <pic:pic xmlns:pic="http://schemas.openxmlformats.org/drawingml/2006/picture">
                        <pic:nvPicPr>
                          <pic:cNvPr id="5419" name="Picture 5419"/>
                          <pic:cNvPicPr/>
                        </pic:nvPicPr>
                        <pic:blipFill>
                          <a:blip r:embed="rId25"/>
                          <a:stretch>
                            <a:fillRect/>
                          </a:stretch>
                        </pic:blipFill>
                        <pic:spPr>
                          <a:xfrm>
                            <a:off x="21336" y="67056"/>
                            <a:ext cx="4320540" cy="524256"/>
                          </a:xfrm>
                          <a:prstGeom prst="rect">
                            <a:avLst/>
                          </a:prstGeom>
                        </pic:spPr>
                      </pic:pic>
                      <wps:wsp>
                        <wps:cNvPr id="5420" name="Shape 5420"/>
                        <wps:cNvSpPr/>
                        <wps:spPr>
                          <a:xfrm>
                            <a:off x="30480" y="30480"/>
                            <a:ext cx="4248150" cy="542925"/>
                          </a:xfrm>
                          <a:custGeom>
                            <a:avLst/>
                            <a:gdLst/>
                            <a:ahLst/>
                            <a:cxnLst/>
                            <a:rect l="0" t="0" r="0" b="0"/>
                            <a:pathLst>
                              <a:path w="4248150" h="542925">
                                <a:moveTo>
                                  <a:pt x="41783" y="0"/>
                                </a:moveTo>
                                <a:lnTo>
                                  <a:pt x="4206367" y="0"/>
                                </a:lnTo>
                                <a:cubicBezTo>
                                  <a:pt x="4229481" y="0"/>
                                  <a:pt x="4248150" y="18669"/>
                                  <a:pt x="4248150" y="41783"/>
                                </a:cubicBezTo>
                                <a:lnTo>
                                  <a:pt x="4248150" y="501142"/>
                                </a:lnTo>
                                <a:cubicBezTo>
                                  <a:pt x="4248150" y="524256"/>
                                  <a:pt x="4229481" y="542925"/>
                                  <a:pt x="4206367" y="542925"/>
                                </a:cubicBezTo>
                                <a:lnTo>
                                  <a:pt x="41783" y="542925"/>
                                </a:lnTo>
                                <a:cubicBezTo>
                                  <a:pt x="18669" y="542925"/>
                                  <a:pt x="0" y="524256"/>
                                  <a:pt x="0" y="501142"/>
                                </a:cubicBezTo>
                                <a:lnTo>
                                  <a:pt x="0" y="41783"/>
                                </a:lnTo>
                                <a:cubicBezTo>
                                  <a:pt x="0" y="18669"/>
                                  <a:pt x="18669" y="0"/>
                                  <a:pt x="41783"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421" name="Shape 5421"/>
                        <wps:cNvSpPr/>
                        <wps:spPr>
                          <a:xfrm>
                            <a:off x="30480" y="30480"/>
                            <a:ext cx="4248150" cy="542925"/>
                          </a:xfrm>
                          <a:custGeom>
                            <a:avLst/>
                            <a:gdLst/>
                            <a:ahLst/>
                            <a:cxnLst/>
                            <a:rect l="0" t="0" r="0" b="0"/>
                            <a:pathLst>
                              <a:path w="4248150" h="542925">
                                <a:moveTo>
                                  <a:pt x="0" y="41783"/>
                                </a:moveTo>
                                <a:cubicBezTo>
                                  <a:pt x="0" y="18669"/>
                                  <a:pt x="18669" y="0"/>
                                  <a:pt x="41783" y="0"/>
                                </a:cubicBezTo>
                                <a:lnTo>
                                  <a:pt x="4206367" y="0"/>
                                </a:lnTo>
                                <a:cubicBezTo>
                                  <a:pt x="4229481" y="0"/>
                                  <a:pt x="4248150" y="18669"/>
                                  <a:pt x="4248150" y="41783"/>
                                </a:cubicBezTo>
                                <a:lnTo>
                                  <a:pt x="4248150" y="501142"/>
                                </a:lnTo>
                                <a:cubicBezTo>
                                  <a:pt x="4248150" y="524256"/>
                                  <a:pt x="4229481" y="542925"/>
                                  <a:pt x="420636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23" name="Picture 5423"/>
                          <pic:cNvPicPr/>
                        </pic:nvPicPr>
                        <pic:blipFill>
                          <a:blip r:embed="rId26"/>
                          <a:stretch>
                            <a:fillRect/>
                          </a:stretch>
                        </pic:blipFill>
                        <pic:spPr>
                          <a:xfrm>
                            <a:off x="47244" y="92964"/>
                            <a:ext cx="4213860" cy="417576"/>
                          </a:xfrm>
                          <a:prstGeom prst="rect">
                            <a:avLst/>
                          </a:prstGeom>
                        </pic:spPr>
                      </pic:pic>
                      <wps:wsp>
                        <wps:cNvPr id="58107" name="Shape 58107"/>
                        <wps:cNvSpPr/>
                        <wps:spPr>
                          <a:xfrm>
                            <a:off x="464820" y="185928"/>
                            <a:ext cx="3378708" cy="272796"/>
                          </a:xfrm>
                          <a:custGeom>
                            <a:avLst/>
                            <a:gdLst/>
                            <a:ahLst/>
                            <a:cxnLst/>
                            <a:rect l="0" t="0" r="0" b="0"/>
                            <a:pathLst>
                              <a:path w="3378708" h="272796">
                                <a:moveTo>
                                  <a:pt x="0" y="0"/>
                                </a:moveTo>
                                <a:lnTo>
                                  <a:pt x="3378708" y="0"/>
                                </a:lnTo>
                                <a:lnTo>
                                  <a:pt x="3378708" y="272796"/>
                                </a:lnTo>
                                <a:lnTo>
                                  <a:pt x="0" y="272796"/>
                                </a:lnTo>
                                <a:lnTo>
                                  <a:pt x="0" y="0"/>
                                </a:lnTo>
                              </a:path>
                            </a:pathLst>
                          </a:custGeom>
                          <a:ln w="0" cap="flat">
                            <a:round/>
                          </a:ln>
                        </wps:spPr>
                        <wps:style>
                          <a:lnRef idx="0">
                            <a:srgbClr val="000000">
                              <a:alpha val="0"/>
                            </a:srgbClr>
                          </a:lnRef>
                          <a:fillRef idx="1">
                            <a:srgbClr val="FFFF00"/>
                          </a:fillRef>
                          <a:effectRef idx="0">
                            <a:scrgbClr r="0" g="0" b="0"/>
                          </a:effectRef>
                          <a:fontRef idx="none"/>
                        </wps:style>
                        <wps:bodyPr/>
                      </wps:wsp>
                      <wps:wsp>
                        <wps:cNvPr id="5425" name="Rectangle 5425"/>
                        <wps:cNvSpPr/>
                        <wps:spPr>
                          <a:xfrm>
                            <a:off x="465074" y="247903"/>
                            <a:ext cx="3618977" cy="237506"/>
                          </a:xfrm>
                          <a:prstGeom prst="rect">
                            <a:avLst/>
                          </a:prstGeom>
                          <a:ln>
                            <a:noFill/>
                          </a:ln>
                        </wps:spPr>
                        <wps:txbx>
                          <w:txbxContent>
                            <w:p w:rsidR="004B178A" w:rsidRDefault="004B178A" w:rsidP="00B4246A">
                              <w:r>
                                <w:rPr>
                                  <w:rFonts w:ascii="Meiryo UI" w:eastAsia="Meiryo UI" w:hAnsi="Meiryo UI" w:cs="Meiryo UI"/>
                                  <w:b/>
                                  <w:sz w:val="26"/>
                                </w:rPr>
                                <w:t>保護者等からの事業所評価の集計結果</w:t>
                              </w:r>
                            </w:p>
                          </w:txbxContent>
                        </wps:txbx>
                        <wps:bodyPr horzOverflow="overflow" vert="horz" lIns="0" tIns="0" rIns="0" bIns="0" rtlCol="0">
                          <a:noAutofit/>
                        </wps:bodyPr>
                      </wps:wsp>
                      <wps:wsp>
                        <wps:cNvPr id="5426" name="Rectangle 5426"/>
                        <wps:cNvSpPr/>
                        <wps:spPr>
                          <a:xfrm>
                            <a:off x="3183001" y="247903"/>
                            <a:ext cx="877381" cy="237506"/>
                          </a:xfrm>
                          <a:prstGeom prst="rect">
                            <a:avLst/>
                          </a:prstGeom>
                          <a:ln>
                            <a:noFill/>
                          </a:ln>
                        </wps:spPr>
                        <wps:txbx>
                          <w:txbxContent>
                            <w:p w:rsidR="004B178A" w:rsidRDefault="004B178A" w:rsidP="00B4246A">
                              <w:r>
                                <w:rPr>
                                  <w:rFonts w:ascii="Meiryo UI" w:eastAsia="Meiryo UI" w:hAnsi="Meiryo UI" w:cs="Meiryo UI"/>
                                  <w:b/>
                                  <w:sz w:val="26"/>
                                </w:rPr>
                                <w:t>（公表）</w:t>
                              </w:r>
                            </w:p>
                          </w:txbxContent>
                        </wps:txbx>
                        <wps:bodyPr horzOverflow="overflow" vert="horz" lIns="0" tIns="0" rIns="0" bIns="0" rtlCol="0">
                          <a:noAutofit/>
                        </wps:bodyPr>
                      </wps:wsp>
                      <wps:wsp>
                        <wps:cNvPr id="5427" name="Rectangle 5427"/>
                        <wps:cNvSpPr/>
                        <wps:spPr>
                          <a:xfrm>
                            <a:off x="3844798" y="247903"/>
                            <a:ext cx="72677" cy="237506"/>
                          </a:xfrm>
                          <a:prstGeom prst="rect">
                            <a:avLst/>
                          </a:prstGeom>
                          <a:ln>
                            <a:noFill/>
                          </a:ln>
                        </wps:spPr>
                        <wps:txbx>
                          <w:txbxContent>
                            <w:p w:rsidR="004B178A" w:rsidRDefault="004B178A" w:rsidP="00B4246A">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55043" o:spid="_x0000_s1091" style="width:343.55pt;height:51.85pt;mso-position-horizontal-relative:char;mso-position-vertical-relative:line" coordsize="43632,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SBgMt8cBAADHAQAAFAAAAGRycy9tZWRpYS9p&#10;bWFnZTMucG5niVBORw0KGgoAAAANSUhEUgAAA5kAAABbCAYAAAD5nkEEAAAAAXNSR0IArs4c6QAA&#10;AARnQU1BAACxjwv8YQUAAAAJcEhZcwAADsMAAA7DAcdvqGQAAAFcSURBVHhe7cEBDQAAAMKg909t&#10;Djc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">
                <v:shape id="Picture 5417" o:spid="_x0000_s1092" type="#_x0000_t75" style="position:absolute;width:43632;height:6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Bm3bIAAAA3QAAAA8AAABkcnMvZG93bnJldi54bWxEj9FKAzEURN8L/kO4Ql+kzdbqKmvToqWC&#10;LSJ09QMuye3u4uYmbtJ22683gtDHYWbOMLNFb1txoC40jhVMxhkIYu1Mw5WCr8/X0SOIEJENto5J&#10;wYkCLOZXgxkWxh15S4cyViJBOBSooI7RF1IGXZPFMHaeOHk711mMSXaVNB0eE9y28jbLcmmx4bRQ&#10;o6dlTfq73FsFu5vNx74v6f1Fr7w+5z/rfLrxSg2v++cnEJH6eAn/t9+Mgvu7yQP8vUlP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wZt2yAAAAN0AAAAPAAAAAAAAAAAA&#10;AAAAAJ8CAABkcnMvZG93bnJldi54bWxQSwUGAAAAAAQABAD3AAAAlAMAAAAA&#10;">
                  <v:imagedata r:id="rId27" o:title=""/>
                </v:shape>
                <v:shape id="Picture 5419" o:spid="_x0000_s1093" type="#_x0000_t75" style="position:absolute;left:213;top:670;width:43205;height:5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QvbPFAAAA3QAAAA8AAABkcnMvZG93bnJldi54bWxEj0FrwkAUhO9C/8PyCr3pxlJDTF0lFAr1&#10;aNSeH9nXJDX7Nuxuk9Rf7wqFHoeZ+YbZ7CbTiYGcby0rWC4SEMSV1S3XCk7H93kGwgdkjZ1lUvBL&#10;Hnbbh9kGc21HPtBQhlpECPscFTQh9LmUvmrIoF/Ynjh6X9YZDFG6WmqHY4SbTj4nSSoNthwXGuzp&#10;raHqUv4YBenhWHxf1mlWTld3PWefxbBPRqWeHqfiFUSgKfyH/9ofWsHqZbmG+5v4BOT2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EL2zxQAAAN0AAAAPAAAAAAAAAAAAAAAA&#10;AJ8CAABkcnMvZG93bnJldi54bWxQSwUGAAAAAAQABAD3AAAAkQMAAAAA&#10;">
                  <v:imagedata r:id="rId28" o:title=""/>
                </v:shape>
                <v:shape id="Shape 5420" o:spid="_x0000_s1094" style="position:absolute;left:304;top:304;width:42482;height:5430;visibility:visible;mso-wrap-style:square;v-text-anchor:top" coordsize="424815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cAA&#10;AADdAAAADwAAAGRycy9kb3ducmV2LnhtbERPy4rCMBTdD/gP4QruxtTiiFRjEQdRGEF8fMClubbF&#10;5qaTRFv/3iwGZnk472Xem0Y8yfnasoLJOAFBXFhdc6ngetl+zkH4gKyxsUwKXuQhXw0+lphp2/GJ&#10;nudQihjCPkMFVQhtJqUvKjLox7YljtzNOoMhQldK7bCL4aaRaZLMpMGaY0OFLW0qKu7nh1Hw6LT+&#10;dd2unB7Csbfm22P9c1BqNOzXCxCB+vAv/nPvtYKvaRr3xzfxCc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VcAAAADdAAAADwAAAAAAAAAAAAAAAACYAgAAZHJzL2Rvd25y&#10;ZXYueG1sUEsFBgAAAAAEAAQA9QAAAIUDAAAAAA==&#10;" path="m41783,l4206367,v23114,,41783,18669,41783,41783l4248150,501142v,23114,-18669,41783,-41783,41783l41783,542925c18669,542925,,524256,,501142l,41783c,18669,18669,,41783,xe" fillcolor="yellow" stroked="f" strokeweight="0">
                  <v:stroke miterlimit="83231f" joinstyle="miter"/>
                  <v:path arrowok="t" textboxrect="0,0,4248150,542925"/>
                </v:shape>
                <v:shape id="Shape 5421" o:spid="_x0000_s1095" style="position:absolute;left:304;top:304;width:42482;height:5430;visibility:visible;mso-wrap-style:square;v-text-anchor:top" coordsize="424815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xUscA&#10;AADdAAAADwAAAGRycy9kb3ducmV2LnhtbESPQWvCQBSE70L/w/IKvYhuIlokzUZKoVBED8b20Nsj&#10;+5qkZt+G7DaJ/npXEHocZuYbJt2MphE9da62rCCeRyCIC6trLhV8Ht9naxDOI2tsLJOCMznYZA+T&#10;FBNtBz5Qn/tSBAi7BBVU3reJlK6oyKCb25Y4eD+2M+iD7EqpOxwC3DRyEUXP0mDNYaHClt4qKk75&#10;n1Hgzfd02K90k2+/ov64w994PF2UenocX19AeBr9f/je/tAKVstFDLc34QnI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IMVLHAAAA3QAAAA8AAAAAAAAAAAAAAAAAmAIAAGRy&#10;cy9kb3ducmV2LnhtbFBLBQYAAAAABAAEAPUAAACMAwAAAAA=&#10;" path="m,41783c,18669,18669,,41783,l4206367,v23114,,41783,18669,41783,41783l4248150,501142v,23114,-18669,41783,-41783,41783l41783,542925c18669,542925,,524256,,501142l,41783xe" filled="f">
                  <v:path arrowok="t" textboxrect="0,0,4248150,542925"/>
                </v:shape>
                <v:shape id="Picture 5423" o:spid="_x0000_s1096" type="#_x0000_t75" style="position:absolute;left:472;top:929;width:42139;height:4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0r3EAAAA3QAAAA8AAABkcnMvZG93bnJldi54bWxEj9GKwjAURN8F/yFcwTdNbVeRahRxFRaE&#10;BWs/4NJc22JzU5qsrX+/WRD2cZiZM8x2P5hGPKlztWUFi3kEgriwuuZSQX47z9YgnEfW2FgmBS9y&#10;sN+NR1tMte35Ss/MlyJA2KWooPK+TaV0RUUG3dy2xMG7286gD7Irpe6wD3DTyDiKVtJgzWGhwpaO&#10;FRWP7McoSDgblmuz+Izz060vk2tO35eHUtPJcNiA8DT4//C7/aUVLD/iBP7ehCc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B0r3EAAAA3QAAAA8AAAAAAAAAAAAAAAAA&#10;nwIAAGRycy9kb3ducmV2LnhtbFBLBQYAAAAABAAEAPcAAACQAwAAAAA=&#10;">
                  <v:imagedata r:id="rId29" o:title=""/>
                </v:shape>
                <v:shape id="Shape 58107" o:spid="_x0000_s1097" style="position:absolute;left:4648;top:1859;width:33787;height:2728;visibility:visible;mso-wrap-style:square;v-text-anchor:top" coordsize="3378708,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69scA&#10;AADeAAAADwAAAGRycy9kb3ducmV2LnhtbESPQWsCMRSE70L/Q3hCb5pVaF22RpFiwVvVStvj6+a5&#10;2W7ysmxSd/33TUHocZiZb5jlenBWXKgLtWcFs2kGgrj0uuZKwentZZKDCBFZo/VMCq4UYL26Gy2x&#10;0L7nA12OsRIJwqFABSbGtpAylIYchqlviZN39p3DmGRXSd1hn+DOynmWPUqHNacFgy09Gyqb449T&#10;sLf9dXven/KPL2sOr++7xnx+N0rdj4fNE4hIQ/wP39o7reAhn2UL+Lu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X+vbHAAAA3gAAAA8AAAAAAAAAAAAAAAAAmAIAAGRy&#10;cy9kb3ducmV2LnhtbFBLBQYAAAAABAAEAPUAAACMAwAAAAA=&#10;" path="m,l3378708,r,272796l,272796,,e" fillcolor="yellow" stroked="f" strokeweight="0">
                  <v:path arrowok="t" textboxrect="0,0,3378708,272796"/>
                </v:shape>
                <v:rect id="Rectangle 5425" o:spid="_x0000_s1098" style="position:absolute;left:4650;top:2479;width:3619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F4sYA&#10;AADdAAAADwAAAGRycy9kb3ducmV2LnhtbESPT4vCMBTE74LfITzBm6Yrq2g1iuiKHv2z4O7t0Tzb&#10;ss1LaaKtfnojCHscZuY3zGzRmELcqHK5ZQUf/QgEcWJ1zqmC79OmNwbhPLLGwjIpuJODxbzdmmGs&#10;bc0Huh19KgKEXYwKMu/LWEqXZGTQ9W1JHLyLrQz6IKtU6grrADeFHETRSBrMOSxkWNIqo+TveDUK&#10;tuNy+bOzjzotvn635/15sj5NvFLdTrOcgvDU+P/wu73TCoaf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OF4sYAAADdAAAADwAAAAAAAAAAAAAAAACYAgAAZHJz&#10;L2Rvd25yZXYueG1sUEsFBgAAAAAEAAQA9QAAAIsDAAAAAA==&#10;" filled="f" stroked="f">
                  <v:textbox inset="0,0,0,0">
                    <w:txbxContent>
                      <w:p w:rsidR="004B178A" w:rsidRDefault="004B178A" w:rsidP="00B4246A">
                        <w:r>
                          <w:rPr>
                            <w:rFonts w:ascii="Meiryo UI" w:eastAsia="Meiryo UI" w:hAnsi="Meiryo UI" w:cs="Meiryo UI"/>
                            <w:b/>
                            <w:sz w:val="26"/>
                          </w:rPr>
                          <w:t>保護者等からの事業所評価の集計結果</w:t>
                        </w:r>
                      </w:p>
                    </w:txbxContent>
                  </v:textbox>
                </v:rect>
                <v:rect id="Rectangle 5426" o:spid="_x0000_s1099" style="position:absolute;left:31830;top:2479;width:877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blccA&#10;AADdAAAADwAAAGRycy9kb3ducmV2LnhtbESPQWvCQBSE7wX/w/KE3uqm0opGVxFtSY41Cra3R/aZ&#10;hGbfhuw2SfvrXaHgcZiZb5jVZjC16Kh1lWUFz5MIBHFudcWFgtPx/WkOwnlkjbVlUvBLDjbr0cMK&#10;Y217PlCX+UIECLsYFZTeN7GULi/JoJvYhjh4F9sa9EG2hdQt9gFuajmNopk0WHFYKLGhXUn5d/Zj&#10;FCTzZvuZ2r++qN++kvPHebE/LrxSj+NhuwThafD38H871QpeX6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RG5XHAAAA3QAAAA8AAAAAAAAAAAAAAAAAmAIAAGRy&#10;cy9kb3ducmV2LnhtbFBLBQYAAAAABAAEAPUAAACMAwAAAAA=&#10;" filled="f" stroked="f">
                  <v:textbox inset="0,0,0,0">
                    <w:txbxContent>
                      <w:p w:rsidR="004B178A" w:rsidRDefault="004B178A" w:rsidP="00B4246A">
                        <w:r>
                          <w:rPr>
                            <w:rFonts w:ascii="Meiryo UI" w:eastAsia="Meiryo UI" w:hAnsi="Meiryo UI" w:cs="Meiryo UI"/>
                            <w:b/>
                            <w:sz w:val="26"/>
                          </w:rPr>
                          <w:t>（公表）</w:t>
                        </w:r>
                      </w:p>
                    </w:txbxContent>
                  </v:textbox>
                </v:rect>
                <v:rect id="Rectangle 5427" o:spid="_x0000_s1100" style="position:absolute;left:38447;top:2479;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DscA&#10;AADdAAAADwAAAGRycy9kb3ducmV2LnhtbESPQWvCQBSE74X+h+UVequbSrWauopoJTlqLKi3R/Y1&#10;Cc2+DdmtSfvrXUHwOMzMN8xs0ZtanKl1lWUFr4MIBHFudcWFgq/95mUCwnlkjbVlUvBHDhbzx4cZ&#10;xtp2vKNz5gsRIOxiVFB638RSurwkg25gG+LgfdvWoA+yLaRusQtwU8thFI2lwYrDQokNrUrKf7Jf&#10;oyCZNMtjav+7ov48JYftYbreT71Sz0/98gOEp97fw7d2qhWM3o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dvg7HAAAA3QAAAA8AAAAAAAAAAAAAAAAAmAIAAGRy&#10;cy9kb3ducmV2LnhtbFBLBQYAAAAABAAEAPUAAACMAwAAAAA=&#10;" filled="f" stroked="f">
                  <v:textbox inset="0,0,0,0">
                    <w:txbxContent>
                      <w:p w:rsidR="004B178A" w:rsidRDefault="004B178A" w:rsidP="00B4246A">
                        <w:r>
                          <w:rPr>
                            <w:rFonts w:ascii="Meiryo UI" w:eastAsia="Meiryo UI" w:hAnsi="Meiryo UI" w:cs="Meiryo UI"/>
                            <w:b/>
                            <w:sz w:val="26"/>
                          </w:rPr>
                          <w:t xml:space="preserve"> </w:t>
                        </w:r>
                      </w:p>
                    </w:txbxContent>
                  </v:textbox>
                </v:rect>
                <w10:wrap anchorx="page" anchory="page"/>
                <w10:anchorlock/>
              </v:group>
            </w:pict>
          </mc:Fallback>
        </mc:AlternateContent>
      </w:r>
    </w:p>
    <w:p w:rsidR="00873542" w:rsidRPr="00B4246A" w:rsidRDefault="00811738" w:rsidP="00B4246A">
      <w:pPr>
        <w:spacing w:after="3" w:line="253" w:lineRule="auto"/>
        <w:ind w:left="-5" w:hanging="10"/>
        <w:rPr>
          <w:rFonts w:eastAsiaTheme="minorEastAsia"/>
        </w:rPr>
      </w:pPr>
      <w:r>
        <w:rPr>
          <w:rFonts w:ascii="Meiryo UI" w:eastAsia="Meiryo UI" w:hAnsi="Meiryo UI" w:cs="Meiryo UI"/>
          <w:sz w:val="21"/>
        </w:rPr>
        <w:t xml:space="preserve">公表：平成  年  月  日   </w:t>
      </w:r>
    </w:p>
    <w:p w:rsidR="00873542" w:rsidRDefault="00811738">
      <w:pPr>
        <w:spacing w:after="0"/>
        <w:ind w:left="-5" w:hanging="10"/>
      </w:pPr>
      <w:r>
        <w:rPr>
          <w:rFonts w:ascii="Meiryo UI" w:eastAsia="Meiryo UI" w:hAnsi="Meiryo UI" w:cs="Meiryo UI"/>
          <w:sz w:val="21"/>
          <w:u w:val="single" w:color="000000"/>
        </w:rPr>
        <w:t xml:space="preserve">事業所名                     </w:t>
      </w:r>
      <w:r>
        <w:rPr>
          <w:rFonts w:ascii="Meiryo UI" w:eastAsia="Meiryo UI" w:hAnsi="Meiryo UI" w:cs="Meiryo UI"/>
          <w:sz w:val="21"/>
        </w:rPr>
        <w:t xml:space="preserve">       </w:t>
      </w:r>
      <w:r>
        <w:rPr>
          <w:rFonts w:ascii="Meiryo UI" w:eastAsia="Meiryo UI" w:hAnsi="Meiryo UI" w:cs="Meiryo UI"/>
          <w:sz w:val="21"/>
          <w:u w:val="single" w:color="000000"/>
        </w:rPr>
        <w:t>保護者等数（児童数）     回収数      割合    ％</w:t>
      </w:r>
      <w:r>
        <w:rPr>
          <w:rFonts w:ascii="Meiryo UI" w:eastAsia="Meiryo UI" w:hAnsi="Meiryo UI" w:cs="Meiryo UI"/>
          <w:sz w:val="21"/>
        </w:rPr>
        <w:t xml:space="preserve"> </w:t>
      </w:r>
    </w:p>
    <w:tbl>
      <w:tblPr>
        <w:tblStyle w:val="TableGrid"/>
        <w:tblW w:w="10882" w:type="dxa"/>
        <w:tblInd w:w="-107" w:type="dxa"/>
        <w:tblCellMar>
          <w:top w:w="22" w:type="dxa"/>
          <w:left w:w="81" w:type="dxa"/>
          <w:right w:w="36" w:type="dxa"/>
        </w:tblCellMar>
        <w:tblLook w:val="04A0" w:firstRow="1" w:lastRow="0" w:firstColumn="1" w:lastColumn="0" w:noHBand="0" w:noVBand="1"/>
      </w:tblPr>
      <w:tblGrid>
        <w:gridCol w:w="391"/>
        <w:gridCol w:w="425"/>
        <w:gridCol w:w="3754"/>
        <w:gridCol w:w="641"/>
        <w:gridCol w:w="711"/>
        <w:gridCol w:w="708"/>
        <w:gridCol w:w="709"/>
        <w:gridCol w:w="1559"/>
        <w:gridCol w:w="1984"/>
      </w:tblGrid>
      <w:tr w:rsidR="00873542">
        <w:trPr>
          <w:trHeight w:val="490"/>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FFFF00"/>
          </w:tcPr>
          <w:p w:rsidR="00873542" w:rsidRDefault="00811738">
            <w:pPr>
              <w:spacing w:after="0"/>
              <w:ind w:left="10"/>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right="51"/>
              <w:jc w:val="center"/>
            </w:pPr>
            <w:r>
              <w:rPr>
                <w:rFonts w:ascii="Meiryo UI" w:eastAsia="Meiryo UI" w:hAnsi="Meiryo UI" w:cs="Meiryo UI"/>
                <w:b/>
                <w:sz w:val="18"/>
              </w:rPr>
              <w:t xml:space="preserve">チェック項目 </w:t>
            </w:r>
          </w:p>
        </w:tc>
        <w:tc>
          <w:tcPr>
            <w:tcW w:w="64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97"/>
            </w:pPr>
            <w:r>
              <w:rPr>
                <w:rFonts w:ascii="Meiryo UI" w:eastAsia="Meiryo UI" w:hAnsi="Meiryo UI" w:cs="Meiryo UI"/>
                <w:b/>
                <w:sz w:val="16"/>
              </w:rPr>
              <w:t xml:space="preserve">はい </w:t>
            </w:r>
          </w:p>
        </w:tc>
        <w:tc>
          <w:tcPr>
            <w:tcW w:w="711" w:type="dxa"/>
            <w:tcBorders>
              <w:top w:val="single" w:sz="4" w:space="0" w:color="000000"/>
              <w:left w:val="single" w:sz="4" w:space="0" w:color="000000"/>
              <w:bottom w:val="single" w:sz="4" w:space="0" w:color="000000"/>
              <w:right w:val="single" w:sz="4" w:space="0" w:color="000000"/>
            </w:tcBorders>
            <w:shd w:val="clear" w:color="auto" w:fill="FFFF00"/>
          </w:tcPr>
          <w:p w:rsidR="00873542" w:rsidRDefault="00811738">
            <w:pPr>
              <w:spacing w:after="0"/>
              <w:jc w:val="center"/>
            </w:pPr>
            <w:r>
              <w:rPr>
                <w:rFonts w:ascii="Meiryo UI" w:eastAsia="Meiryo UI" w:hAnsi="Meiryo UI" w:cs="Meiryo UI"/>
                <w:b/>
                <w:sz w:val="12"/>
              </w:rPr>
              <w:t xml:space="preserve">どちらともいえない </w:t>
            </w:r>
          </w:p>
        </w:tc>
        <w:tc>
          <w:tcPr>
            <w:tcW w:w="70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63"/>
            </w:pPr>
            <w:r>
              <w:rPr>
                <w:rFonts w:ascii="Meiryo UI" w:eastAsia="Meiryo UI" w:hAnsi="Meiryo UI" w:cs="Meiryo UI"/>
                <w:b/>
                <w:sz w:val="16"/>
              </w:rPr>
              <w:t xml:space="preserve">いいえ </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873542" w:rsidRDefault="00811738">
            <w:pPr>
              <w:spacing w:after="0"/>
              <w:ind w:left="14" w:right="26"/>
              <w:jc w:val="center"/>
            </w:pPr>
            <w:r>
              <w:rPr>
                <w:rFonts w:ascii="Meiryo UI" w:eastAsia="Meiryo UI" w:hAnsi="Meiryo UI" w:cs="Meiryo UI"/>
                <w:b/>
                <w:sz w:val="12"/>
              </w:rPr>
              <w:t xml:space="preserve">わからない </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right="48"/>
              <w:jc w:val="center"/>
            </w:pPr>
            <w:r>
              <w:rPr>
                <w:rFonts w:ascii="Meiryo UI" w:eastAsia="Meiryo UI" w:hAnsi="Meiryo UI" w:cs="Meiryo UI"/>
                <w:b/>
                <w:sz w:val="18"/>
              </w:rPr>
              <w:t xml:space="preserve">ご意見 </w:t>
            </w:r>
          </w:p>
        </w:tc>
        <w:tc>
          <w:tcPr>
            <w:tcW w:w="1984" w:type="dxa"/>
            <w:tcBorders>
              <w:top w:val="single" w:sz="4" w:space="0" w:color="000000"/>
              <w:left w:val="single" w:sz="4" w:space="0" w:color="000000"/>
              <w:bottom w:val="single" w:sz="4" w:space="0" w:color="000000"/>
              <w:right w:val="single" w:sz="4" w:space="0" w:color="000000"/>
            </w:tcBorders>
            <w:shd w:val="clear" w:color="auto" w:fill="FFFF00"/>
          </w:tcPr>
          <w:p w:rsidR="00873542" w:rsidRDefault="00811738">
            <w:pPr>
              <w:spacing w:after="0"/>
              <w:ind w:left="82" w:right="69"/>
              <w:jc w:val="center"/>
            </w:pPr>
            <w:r>
              <w:rPr>
                <w:rFonts w:ascii="Meiryo UI" w:eastAsia="Meiryo UI" w:hAnsi="Meiryo UI" w:cs="Meiryo UI"/>
                <w:b/>
                <w:sz w:val="18"/>
              </w:rPr>
              <w:t xml:space="preserve">ご意見を踏まえた対応 </w:t>
            </w:r>
          </w:p>
        </w:tc>
      </w:tr>
      <w:tr w:rsidR="00873542">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line="216" w:lineRule="auto"/>
            </w:pPr>
            <w:r>
              <w:rPr>
                <w:rFonts w:ascii="Meiryo UI" w:eastAsia="Meiryo UI" w:hAnsi="Meiryo UI" w:cs="Meiryo UI"/>
                <w:sz w:val="18"/>
              </w:rPr>
              <w:t>環境</w:t>
            </w:r>
          </w:p>
          <w:p w:rsidR="00873542" w:rsidRDefault="00811738">
            <w:pPr>
              <w:spacing w:after="0"/>
              <w:ind w:right="1"/>
            </w:pPr>
            <w:r>
              <w:rPr>
                <w:noProof/>
              </w:rPr>
              <mc:AlternateContent>
                <mc:Choice Requires="wpg">
                  <w:drawing>
                    <wp:anchor distT="0" distB="0" distL="114300" distR="114300" simplePos="0" relativeHeight="251670528"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51848" name="Group 518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4852" name="Rectangle 4852"/>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1848" o:spid="_x0000_s1101" style="position:absolute;margin-left:4.15pt;margin-top:43.35pt;width:9.75pt;height:3.05pt;z-index:-25164595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rSfxLiYCAACjBAAADgAAAAAAAAAAAAAAAAAuAgAAZHJzL2Uyb0Rv&#10;Yy54bWxQSwECLQAUAAYACAAAACEA83fQGd4AAAAGAQAADwAAAAAAAAAAAAAAAACABAAAZHJzL2Rv&#10;d25yZXYueG1sUEsFBgAAAAAEAAQA8wAAAIsFAAAAAA==&#10;">
                      <v:rect id="Rectangle 4852" o:spid="_x0000_s1102"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if8YA&#10;AADdAAAADwAAAGRycy9kb3ducmV2LnhtbESPQWvCQBSE7wX/w/IEb82mYsWmboJIi160NO3F2yP7&#10;moRm38bsalJ/vSsIPQ4z8w2zzAbTiDN1rras4CmKQRAXVtdcKvj+en9cgHAeWWNjmRT8kYMsHT0s&#10;MdG25086574UAcIuQQWV920ipSsqMugi2xIH78d2Bn2QXSl1h32Am0ZO43guDdYcFipsaV1R8Zuf&#10;jIL4+ILzw8du1bxdDuZEvcv3G6fUZDysXkF4Gvx/+N7eagWzxfMUbm/CE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sif8YAAADdAAAADwAAAAAAAAAAAAAAAACYAgAAZHJz&#10;L2Rvd25yZXYueG1sUEsFBgAAAAAEAAQA9QAAAIsDA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子どもの活動等のスペースが十分に確保されているか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628"/>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jc w:val="both"/>
            </w:pPr>
            <w:r>
              <w:rPr>
                <w:rFonts w:ascii="Meiryo UI" w:eastAsia="Meiryo UI" w:hAnsi="Meiryo UI" w:cs="Meiryo UI"/>
                <w:sz w:val="20"/>
              </w:rPr>
              <w:t xml:space="preserve">職員の配置数や専門性は適切であるか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121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right="43"/>
            </w:pPr>
            <w:r>
              <w:rPr>
                <w:rFonts w:ascii="Meiryo UI" w:eastAsia="Meiryo UI" w:hAnsi="Meiryo UI" w:cs="Meiryo UI"/>
                <w:sz w:val="20"/>
              </w:rPr>
              <w:t xml:space="preserve">生活空間は、本人にわかりやすい構造化された環境になっているか。また、障害の特性に応じ、事業所の設備等は、バリアフリー化や情報伝達等への配慮が適切になされているか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730"/>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jc w:val="both"/>
            </w:pPr>
            <w:r>
              <w:rPr>
                <w:rFonts w:ascii="Meiryo UI" w:eastAsia="Meiryo UI" w:hAnsi="Meiryo UI" w:cs="Meiryo UI"/>
                <w:sz w:val="20"/>
              </w:rPr>
              <w:t>生活空間は、清潔で、心地よく過ごせる環境</w:t>
            </w:r>
          </w:p>
          <w:p w:rsidR="00873542" w:rsidRDefault="00811738">
            <w:pPr>
              <w:spacing w:after="0"/>
              <w:ind w:left="25"/>
            </w:pPr>
            <w:r>
              <w:rPr>
                <w:rFonts w:ascii="Meiryo UI" w:eastAsia="Meiryo UI" w:hAnsi="Meiryo UI" w:cs="Meiryo UI"/>
                <w:sz w:val="20"/>
              </w:rPr>
              <w:t xml:space="preserve">となっているか。また、子ども達の活動に合わせた空間となっているか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75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pPr>
            <w:r>
              <w:rPr>
                <w:noProof/>
              </w:rPr>
              <mc:AlternateContent>
                <mc:Choice Requires="wpg">
                  <w:drawing>
                    <wp:anchor distT="0" distB="0" distL="114300" distR="114300" simplePos="0" relativeHeight="25167155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52471" name="Group 5247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037" name="Rectangle 5037"/>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2471" o:spid="_x0000_s1103" style="position:absolute;margin-left:4.15pt;margin-top:70.35pt;width:9.75pt;height:3.05pt;z-index:-25164492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">
                      <v:rect id="Rectangle 5037" o:spid="_x0000_s1104"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GzcYA&#10;AADdAAAADwAAAGRycy9kb3ducmV2LnhtbESPQWvCQBSE70L/w/KE3nTXlmqbuoqUlvai0ujF2yP7&#10;TILZt2l2Nam/3hUEj8PMfMNM552txIkaXzrWMBoqEMSZMyXnGrabr8ErCB+QDVaOScM/eZjPHnpT&#10;TIxr+ZdOachFhLBPUEMRQp1I6bOCLPqhq4mjt3eNxRBlk0vTYBvhtpJPSo2lxZLjQoE1fRSUHdKj&#10;1aD+3nC8Wy8X1ed5Z4/U+nT17bV+7HeLdxCBunAP39o/RsOLep7A9U1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bGzcYAAADdAAAADwAAAAAAAAAAAAAAAACYAgAAZHJz&#10;L2Rvd25yZXYueG1sUEsFBgAAAAAEAAQA9QAAAIsDA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子どもと保護者のニーズや課題が客観的に分析された上で、児童発達支援計画が作成されているか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1691"/>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 xml:space="preserve">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673"/>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児童発達支援計画に沿った支援が行われているか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673"/>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活動プログラムが固定化しないよう工夫されているか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758"/>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right="45"/>
            </w:pPr>
            <w:r>
              <w:rPr>
                <w:rFonts w:ascii="Meiryo UI" w:eastAsia="Meiryo UI" w:hAnsi="Meiryo UI" w:cs="Meiryo UI"/>
                <w:sz w:val="20"/>
              </w:rPr>
              <w:t xml:space="preserve">保育所や認定こども園、幼稚園等との交流や、障害のない子どもと活動する機会があるか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864"/>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pPr>
            <w:r>
              <w:rPr>
                <w:noProof/>
              </w:rPr>
              <mc:AlternateContent>
                <mc:Choice Requires="wpg">
                  <w:drawing>
                    <wp:anchor distT="0" distB="0" distL="114300" distR="114300" simplePos="0" relativeHeight="251672576" behindDoc="1" locked="0" layoutInCell="1" allowOverlap="1">
                      <wp:simplePos x="0" y="0"/>
                      <wp:positionH relativeFrom="column">
                        <wp:posOffset>52963</wp:posOffset>
                      </wp:positionH>
                      <wp:positionV relativeFrom="paragraph">
                        <wp:posOffset>893509</wp:posOffset>
                      </wp:positionV>
                      <wp:extent cx="124011" cy="38862"/>
                      <wp:effectExtent l="0" t="0" r="0" b="0"/>
                      <wp:wrapNone/>
                      <wp:docPr id="53534" name="Group 5353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266" name="Rectangle 5266"/>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3534" o:spid="_x0000_s1105" style="position:absolute;margin-left:4.15pt;margin-top:70.35pt;width:9.75pt;height:3.05pt;z-index:-25164390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CKofeRJQIAAKMEAAAOAAAAAAAAAAAAAAAAAC4CAABkcnMvZTJvRG9j&#10;LnhtbFBLAQItABQABgAIAAAAIQCGZ53P3gAAAAgBAAAPAAAAAAAAAAAAAAAAAH8EAABkcnMvZG93&#10;bnJldi54bWxQSwUGAAAAAAQABADzAAAAigUAAAAA&#10;">
                      <v:rect id="Rectangle 5266" o:spid="_x0000_s1106"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iqsYA&#10;AADdAAAADwAAAGRycy9kb3ducmV2LnhtbESPQWvCQBSE70L/w/IKvdWNQoONboJIS3tRadqLt0f2&#10;mQSzb2N2NdFf7woFj8PMfMMsssE04kydqy0rmIwjEMSF1TWXCv5+P19nIJxH1thYJgUXcpClT6MF&#10;Jtr2/EPn3JciQNglqKDyvk2kdEVFBt3YtsTB29vOoA+yK6XusA9w08hpFMXSYM1hocKWVhUVh/xk&#10;FETHd4x32/Wy+bjuzIl6l2++nFIvz8NyDsLT4B/h//a3VvA2jWO4vwlP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0iqsYAAADdAAAADwAAAAAAAAAAAAAAAACYAgAAZHJz&#10;L2Rvd25yZXYueG1sUEsFBgAAAAAEAAQA9QAAAIsDA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w:t>
            </w:r>
            <w:r>
              <w:rPr>
                <w:rFonts w:ascii="Meiryo UI" w:eastAsia="Meiryo UI" w:hAnsi="Meiryo UI" w:cs="Meiryo UI"/>
                <w:sz w:val="18"/>
              </w:rPr>
              <w:lastRenderedPageBreak/>
              <w:t>明等</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lastRenderedPageBreak/>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運営規程、利用者負担等について丁寧な説明がなされたか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121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0"/>
              </w:rPr>
              <w:t>児童発達支援ガイドラインの「児童発達支援の提供すべき支援」のねらい及び支援内容と、これに基づき作成された「児童発達支援</w:t>
            </w:r>
            <w:r>
              <w:rPr>
                <w:rFonts w:ascii="Meiryo UI" w:eastAsia="Meiryo UI" w:hAnsi="Meiryo UI" w:cs="Meiryo UI"/>
                <w:sz w:val="20"/>
              </w:rPr>
              <w:lastRenderedPageBreak/>
              <w:t xml:space="preserve">計画」を示しながら、支援内容の説明がなされたか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lastRenderedPageBreak/>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968"/>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0"/>
              </w:rPr>
              <w:t xml:space="preserve">保護者に対して家族支援プログラム（ペアレント・トレーニング等）が行われているか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0"/>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2"/>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3"/>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5"/>
            </w:pPr>
            <w:r>
              <w:rPr>
                <w:rFonts w:ascii="Meiryo UI" w:eastAsia="Meiryo UI" w:hAnsi="Meiryo UI" w:cs="Meiryo UI"/>
                <w:sz w:val="21"/>
              </w:rPr>
              <w:t xml:space="preserve"> </w:t>
            </w:r>
          </w:p>
        </w:tc>
      </w:tr>
      <w:tr w:rsidR="00873542">
        <w:trPr>
          <w:trHeight w:val="96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766"/>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定期的に、保護者に対して面談や、育児に関する助言等の支援が行われているか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97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父母の会の活動の支援や、保護者会等の</w:t>
            </w:r>
          </w:p>
          <w:p w:rsidR="00873542" w:rsidRDefault="00811738">
            <w:pPr>
              <w:spacing w:after="0"/>
              <w:ind w:left="28"/>
            </w:pPr>
            <w:r>
              <w:rPr>
                <w:rFonts w:ascii="Meiryo UI" w:eastAsia="Meiryo UI" w:hAnsi="Meiryo UI" w:cs="Meiryo UI"/>
                <w:sz w:val="20"/>
              </w:rPr>
              <w:t xml:space="preserve">開催等により保護者同士の連携が支援されているか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121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sz w:val="20"/>
              </w:rPr>
              <w:t xml:space="preserve">子どもや保護者からの相談や申入れについて、対応の体制が整備されているとともに、子どもや保護者に周知・説明され、相談や申入れをした際に迅速かつ適切に対応されているか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838"/>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子どもや保護者との意思の疎通や情報伝達のための配慮がなされているか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970"/>
        </w:trPr>
        <w:tc>
          <w:tcPr>
            <w:tcW w:w="0" w:type="auto"/>
            <w:vMerge/>
            <w:tcBorders>
              <w:top w:val="nil"/>
              <w:left w:val="single" w:sz="4" w:space="0" w:color="000000"/>
              <w:bottom w:val="nil"/>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581"/>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⑲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jc w:val="both"/>
            </w:pPr>
            <w:r>
              <w:rPr>
                <w:rFonts w:ascii="Meiryo UI" w:eastAsia="Meiryo UI" w:hAnsi="Meiryo UI" w:cs="Meiryo UI"/>
                <w:sz w:val="20"/>
              </w:rPr>
              <w:t xml:space="preserve">個人情報の取扱いに十分注意されているか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9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pPr>
            <w:r>
              <w:rPr>
                <w:noProof/>
              </w:rPr>
              <mc:AlternateContent>
                <mc:Choice Requires="wpg">
                  <w:drawing>
                    <wp:anchor distT="0" distB="0" distL="114300" distR="114300" simplePos="0" relativeHeight="251673600" behindDoc="1" locked="0" layoutInCell="1" allowOverlap="1">
                      <wp:simplePos x="0" y="0"/>
                      <wp:positionH relativeFrom="column">
                        <wp:posOffset>51439</wp:posOffset>
                      </wp:positionH>
                      <wp:positionV relativeFrom="paragraph">
                        <wp:posOffset>779209</wp:posOffset>
                      </wp:positionV>
                      <wp:extent cx="124011" cy="38862"/>
                      <wp:effectExtent l="0" t="0" r="0" b="0"/>
                      <wp:wrapNone/>
                      <wp:docPr id="50926" name="Group 5092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755" name="Rectangle 5755"/>
                              <wps:cNvSpPr/>
                              <wps:spPr>
                                <a:xfrm rot="5399999">
                                  <a:off x="15701"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0926" o:spid="_x0000_s1107" style="position:absolute;margin-left:4.05pt;margin-top:61.35pt;width:9.75pt;height:3.05pt;z-index:-2516428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">
                      <v:rect id="Rectangle 5755" o:spid="_x0000_s1108" style="position:absolute;left:15701;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V5MYA&#10;AADdAAAADwAAAGRycy9kb3ducmV2LnhtbESPQWvCQBSE70L/w/IK3nRTIbaN2YiUFntRaerF2yP7&#10;moRm38bsalJ/vVsQPA4z8w2TLgfTiDN1rras4GkagSAurK65VLD//pi8gHAeWWNjmRT8kYNl9jBK&#10;MdG25y86574UAcIuQQWV920ipSsqMuimtiUO3o/tDPogu1LqDvsAN42cRdFcGqw5LFTY0ltFxW9+&#10;Mgqi4yvOD7vNqnm/HMyJepdv106p8eOwWoDwNPh7+Nb+1Ari5ziG/zfhCc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3V5MYAAADdAAAADwAAAAAAAAAAAAAAAACYAgAAZHJz&#10;L2Rvd25yZXYueG1sUEsFBgAAAAAEAAQA9QAAAIsDA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27"/>
              <w:jc w:val="both"/>
            </w:pPr>
            <w:r>
              <w:rPr>
                <w:rFonts w:ascii="Meiryo UI" w:eastAsia="Meiryo UI" w:hAnsi="Meiryo UI" w:cs="Meiryo UI"/>
                <w:sz w:val="18"/>
              </w:rPr>
              <w:t xml:space="preserve">⑳ </w:t>
            </w:r>
          </w:p>
        </w:tc>
        <w:tc>
          <w:tcPr>
            <w:tcW w:w="375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8"/>
            </w:pPr>
            <w:r>
              <w:rPr>
                <w:rFonts w:ascii="Meiryo UI" w:eastAsia="Meiryo UI" w:hAnsi="Meiryo UI" w:cs="Meiryo UI"/>
                <w:sz w:val="20"/>
              </w:rPr>
              <w:t xml:space="preserve">緊急時対応マニュアル、防犯マニュアル、感染症対応マニュアル等を策定し、保護者に周知・説明されているか。また、発生を想定した訓練が実施されているか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sz w:val="24"/>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7"/>
            </w:pPr>
            <w:r>
              <w:rPr>
                <w:rFonts w:ascii="Meiryo UI" w:eastAsia="Meiryo UI" w:hAnsi="Meiryo UI" w:cs="Meiryo UI"/>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4"/>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4"/>
              </w:rPr>
              <w:t xml:space="preserve"> </w:t>
            </w:r>
          </w:p>
        </w:tc>
      </w:tr>
      <w:tr w:rsidR="00873542">
        <w:trPr>
          <w:trHeight w:val="788"/>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㉑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非常災害の発生に備え、定期的に避難、救出、その他必要な訓練が行われているか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848"/>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2"/>
            </w:pPr>
            <w:r>
              <w:rPr>
                <w:noProof/>
              </w:rPr>
              <mc:AlternateContent>
                <mc:Choice Requires="wpg">
                  <w:drawing>
                    <wp:anchor distT="0" distB="0" distL="114300" distR="114300" simplePos="0" relativeHeight="251674624" behindDoc="1" locked="0" layoutInCell="1" allowOverlap="1">
                      <wp:simplePos x="0" y="0"/>
                      <wp:positionH relativeFrom="column">
                        <wp:posOffset>52963</wp:posOffset>
                      </wp:positionH>
                      <wp:positionV relativeFrom="paragraph">
                        <wp:posOffset>321754</wp:posOffset>
                      </wp:positionV>
                      <wp:extent cx="124011" cy="38862"/>
                      <wp:effectExtent l="0" t="0" r="0" b="0"/>
                      <wp:wrapNone/>
                      <wp:docPr id="51241" name="Group 5124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846" name="Rectangle 5846"/>
                              <wps:cNvSpPr/>
                              <wps:spPr>
                                <a:xfrm rot="5399999">
                                  <a:off x="15700" y="-56623"/>
                                  <a:ext cx="51686" cy="164935"/>
                                </a:xfrm>
                                <a:prstGeom prst="rect">
                                  <a:avLst/>
                                </a:prstGeom>
                                <a:ln>
                                  <a:noFill/>
                                </a:ln>
                              </wps:spPr>
                              <wps:txbx>
                                <w:txbxContent>
                                  <w:p w:rsidR="004B178A" w:rsidRDefault="004B178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51241" o:spid="_x0000_s1109" style="position:absolute;left:0;text-align:left;margin-left:4.15pt;margin-top:25.35pt;width:9.75pt;height:3.05pt;z-index:-25164185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">
                      <v:rect id="Rectangle 5846" o:spid="_x0000_s1110"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JGMYA&#10;AADdAAAADwAAAGRycy9kb3ducmV2LnhtbESPQWvCQBSE7wX/w/KE3urG0gaNriKi6MWK0Yu3R/aZ&#10;BLNv0+xqUn99t1DwOMzMN8x03plK3KlxpWUFw0EEgjizuuRcwem4fhuBcB5ZY2WZFPyQg/ms9zLF&#10;RNuWD3RPfS4ChF2CCgrv60RKlxVk0A1sTRy8i20M+iCbXOoG2wA3lXyPolgaLDksFFjTsqDsmt6M&#10;guh7jPF5v1tUq8fZ3Kh16dfGKfXa7xYTEJ46/wz/t7dawefoI4a/N+E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JJGMYAAADdAAAADwAAAAAAAAAAAAAAAACYAgAAZHJz&#10;L2Rvd25yZXYueG1sUEsFBgAAAAAEAAQA9QAAAIsDAAAAAA==&#10;" filled="f" stroked="f">
                        <v:textbox style="layout-flow:vertical-ideographic" inset="0,0,0,0">
                          <w:txbxContent>
                            <w:p w:rsidR="004B178A" w:rsidRDefault="004B178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㉒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子どもは通所を楽しみにしているか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r w:rsidR="00873542">
        <w:trPr>
          <w:trHeight w:val="872"/>
        </w:trPr>
        <w:tc>
          <w:tcPr>
            <w:tcW w:w="0" w:type="auto"/>
            <w:vMerge/>
            <w:tcBorders>
              <w:top w:val="nil"/>
              <w:left w:val="single" w:sz="4" w:space="0" w:color="000000"/>
              <w:bottom w:val="single" w:sz="4" w:space="0" w:color="000000"/>
              <w:right w:val="single" w:sz="4" w:space="0" w:color="000000"/>
            </w:tcBorders>
          </w:tcPr>
          <w:p w:rsidR="00873542" w:rsidRDefault="00873542"/>
        </w:tc>
        <w:tc>
          <w:tcPr>
            <w:tcW w:w="4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3542" w:rsidRDefault="00811738">
            <w:pPr>
              <w:spacing w:after="0"/>
              <w:ind w:left="41"/>
            </w:pPr>
            <w:r>
              <w:rPr>
                <w:rFonts w:ascii="Meiryo UI" w:eastAsia="Meiryo UI" w:hAnsi="Meiryo UI" w:cs="Meiryo UI"/>
                <w:sz w:val="18"/>
              </w:rPr>
              <w:t xml:space="preserve">㉓ </w:t>
            </w:r>
          </w:p>
        </w:tc>
        <w:tc>
          <w:tcPr>
            <w:tcW w:w="3754"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8"/>
            </w:pPr>
            <w:r>
              <w:rPr>
                <w:rFonts w:ascii="Meiryo UI" w:eastAsia="Meiryo UI" w:hAnsi="Meiryo UI" w:cs="Meiryo UI"/>
                <w:sz w:val="20"/>
              </w:rPr>
              <w:t xml:space="preserve">事業所の支援に満足しているか </w:t>
            </w:r>
          </w:p>
        </w:tc>
        <w:tc>
          <w:tcPr>
            <w:tcW w:w="64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53"/>
              <w:jc w:val="center"/>
            </w:pPr>
            <w:r>
              <w:rPr>
                <w:rFonts w:ascii="Meiryo UI" w:eastAsia="Meiryo UI" w:hAnsi="Meiryo UI" w:cs="Meiryo UI"/>
                <w:sz w:val="21"/>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6"/>
              <w:jc w:val="center"/>
            </w:pPr>
            <w:r>
              <w:rPr>
                <w:rFonts w:ascii="Meiryo UI" w:eastAsia="Meiryo UI" w:hAnsi="Meiryo UI" w:cs="Meiryo UI"/>
                <w:sz w:val="21"/>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48"/>
              <w:jc w:val="center"/>
            </w:pPr>
            <w:r>
              <w:rPr>
                <w:rFonts w:ascii="Meiryo UI" w:eastAsia="Meiryo UI" w:hAnsi="Meiryo UI" w:cs="Meiryo UI"/>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73542" w:rsidRDefault="00811738">
            <w:pPr>
              <w:spacing w:after="0"/>
              <w:ind w:left="25"/>
            </w:pPr>
            <w:r>
              <w:rPr>
                <w:rFonts w:ascii="Meiryo UI" w:eastAsia="Meiryo UI" w:hAnsi="Meiryo UI" w:cs="Meiryo UI"/>
                <w:sz w:val="21"/>
              </w:rPr>
              <w:t xml:space="preserve"> </w:t>
            </w:r>
          </w:p>
          <w:p w:rsidR="00873542" w:rsidRDefault="00811738">
            <w:pPr>
              <w:spacing w:after="0"/>
              <w:ind w:left="25"/>
            </w:pPr>
            <w:r>
              <w:rPr>
                <w:rFonts w:ascii="Meiryo UI" w:eastAsia="Meiryo UI" w:hAnsi="Meiryo UI" w:cs="Meiryo UI"/>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73542" w:rsidRDefault="00811738">
            <w:pPr>
              <w:spacing w:after="0"/>
              <w:ind w:left="27"/>
            </w:pPr>
            <w:r>
              <w:rPr>
                <w:rFonts w:ascii="Meiryo UI" w:eastAsia="Meiryo UI" w:hAnsi="Meiryo UI" w:cs="Meiryo UI"/>
                <w:sz w:val="21"/>
              </w:rPr>
              <w:t xml:space="preserve"> </w:t>
            </w:r>
          </w:p>
        </w:tc>
      </w:tr>
    </w:tbl>
    <w:p w:rsidR="00873542" w:rsidRDefault="00811738">
      <w:pPr>
        <w:spacing w:after="0"/>
      </w:pPr>
      <w:r>
        <w:rPr>
          <w:rFonts w:ascii="Meiryo UI" w:eastAsia="Meiryo UI" w:hAnsi="Meiryo UI" w:cs="Meiryo UI"/>
          <w:sz w:val="21"/>
        </w:rPr>
        <w:t xml:space="preserve"> </w:t>
      </w:r>
    </w:p>
    <w:p w:rsidR="00873542" w:rsidRDefault="00811738">
      <w:pPr>
        <w:spacing w:after="3" w:line="253" w:lineRule="auto"/>
        <w:ind w:left="196" w:hanging="211"/>
      </w:pPr>
      <w:r>
        <w:rPr>
          <w:rFonts w:ascii="Meiryo UI" w:eastAsia="Meiryo UI" w:hAnsi="Meiryo UI" w:cs="Meiryo UI"/>
          <w:sz w:val="21"/>
        </w:rPr>
        <w:lastRenderedPageBreak/>
        <w:t xml:space="preserve">○この「保護者等からの事業所評価の集計結果（公表）」は、保護者等の皆様に「保護者等向け児童発達支援評価表」により事業所の評価を行っていただき、その結果を集計したものです。 </w:t>
      </w:r>
    </w:p>
    <w:sectPr w:rsidR="00873542">
      <w:footerReference w:type="even" r:id="rId30"/>
      <w:footerReference w:type="default" r:id="rId31"/>
      <w:footerReference w:type="first" r:id="rId32"/>
      <w:pgSz w:w="11906" w:h="16838"/>
      <w:pgMar w:top="326" w:right="722" w:bottom="1646" w:left="720" w:header="72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D4" w:rsidRDefault="00AE40D4">
      <w:pPr>
        <w:spacing w:after="0" w:line="240" w:lineRule="auto"/>
      </w:pPr>
      <w:r>
        <w:separator/>
      </w:r>
    </w:p>
  </w:endnote>
  <w:endnote w:type="continuationSeparator" w:id="0">
    <w:p w:rsidR="00AE40D4" w:rsidRDefault="00AE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8A" w:rsidRDefault="004B178A">
    <w:pPr>
      <w:spacing w:after="0"/>
      <w:ind w:right="2"/>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4B178A" w:rsidRDefault="004B178A">
    <w:pPr>
      <w:spacing w:after="0"/>
    </w:pP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8A" w:rsidRDefault="004B178A">
    <w:pPr>
      <w:spacing w:after="0"/>
      <w:ind w:right="2"/>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sidR="0028324F">
      <w:rPr>
        <w:rFonts w:ascii="Century" w:eastAsia="Century" w:hAnsi="Century" w:cs="Century"/>
        <w:noProof/>
        <w:sz w:val="21"/>
      </w:rPr>
      <w:t>46</w:t>
    </w:r>
    <w:r>
      <w:rPr>
        <w:rFonts w:ascii="Century" w:eastAsia="Century" w:hAnsi="Century" w:cs="Century"/>
        <w:sz w:val="21"/>
      </w:rPr>
      <w:fldChar w:fldCharType="end"/>
    </w:r>
    <w:r>
      <w:rPr>
        <w:rFonts w:ascii="Century" w:eastAsia="Century" w:hAnsi="Century" w:cs="Century"/>
        <w:sz w:val="21"/>
      </w:rPr>
      <w:t xml:space="preserve"> </w:t>
    </w:r>
  </w:p>
  <w:p w:rsidR="004B178A" w:rsidRDefault="004B178A">
    <w:pPr>
      <w:spacing w:after="0"/>
    </w:pP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8A" w:rsidRDefault="004B178A">
    <w:pPr>
      <w:spacing w:after="0"/>
      <w:ind w:right="2"/>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4B178A" w:rsidRDefault="004B178A">
    <w:pPr>
      <w:spacing w:after="0"/>
    </w:pPr>
    <w:r>
      <w:rPr>
        <w:rFonts w:ascii="Century" w:eastAsia="Century" w:hAnsi="Century" w:cs="Century"/>
        <w:sz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8A" w:rsidRDefault="004B178A">
    <w:pPr>
      <w:spacing w:after="0"/>
      <w:ind w:left="6"/>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4B178A" w:rsidRDefault="004B178A">
    <w:pPr>
      <w:spacing w:after="0"/>
    </w:pPr>
    <w:r>
      <w:rPr>
        <w:rFonts w:ascii="Century" w:eastAsia="Century" w:hAnsi="Century" w:cs="Century"/>
        <w:sz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8A" w:rsidRDefault="004B178A">
    <w:pPr>
      <w:spacing w:after="0"/>
      <w:ind w:left="6"/>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sidR="00051CB8">
      <w:rPr>
        <w:rFonts w:ascii="Century" w:eastAsia="Century" w:hAnsi="Century" w:cs="Century"/>
        <w:noProof/>
        <w:sz w:val="21"/>
      </w:rPr>
      <w:t>58</w:t>
    </w:r>
    <w:r>
      <w:rPr>
        <w:rFonts w:ascii="Century" w:eastAsia="Century" w:hAnsi="Century" w:cs="Century"/>
        <w:sz w:val="21"/>
      </w:rPr>
      <w:fldChar w:fldCharType="end"/>
    </w:r>
    <w:r>
      <w:rPr>
        <w:rFonts w:ascii="Century" w:eastAsia="Century" w:hAnsi="Century" w:cs="Century"/>
        <w:sz w:val="21"/>
      </w:rPr>
      <w:t xml:space="preserve"> </w:t>
    </w:r>
  </w:p>
  <w:p w:rsidR="004B178A" w:rsidRDefault="004B178A">
    <w:pPr>
      <w:spacing w:after="0"/>
    </w:pPr>
    <w:r>
      <w:rPr>
        <w:rFonts w:ascii="Century" w:eastAsia="Century" w:hAnsi="Century" w:cs="Century"/>
        <w:sz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8A" w:rsidRDefault="004B178A">
    <w:pPr>
      <w:spacing w:after="0"/>
      <w:ind w:left="6"/>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44</w:t>
    </w:r>
    <w:r>
      <w:rPr>
        <w:rFonts w:ascii="Century" w:eastAsia="Century" w:hAnsi="Century" w:cs="Century"/>
        <w:sz w:val="21"/>
      </w:rPr>
      <w:fldChar w:fldCharType="end"/>
    </w:r>
    <w:r>
      <w:rPr>
        <w:rFonts w:ascii="Century" w:eastAsia="Century" w:hAnsi="Century" w:cs="Century"/>
        <w:sz w:val="21"/>
      </w:rPr>
      <w:t xml:space="preserve"> </w:t>
    </w:r>
  </w:p>
  <w:p w:rsidR="004B178A" w:rsidRDefault="004B178A">
    <w:pPr>
      <w:spacing w:after="0"/>
    </w:pP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D4" w:rsidRDefault="00AE40D4">
      <w:pPr>
        <w:spacing w:after="0" w:line="240" w:lineRule="auto"/>
      </w:pPr>
      <w:r>
        <w:separator/>
      </w:r>
    </w:p>
  </w:footnote>
  <w:footnote w:type="continuationSeparator" w:id="0">
    <w:p w:rsidR="00AE40D4" w:rsidRDefault="00AE4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42"/>
    <w:rsid w:val="000306A2"/>
    <w:rsid w:val="00051CB8"/>
    <w:rsid w:val="000835B2"/>
    <w:rsid w:val="001815A6"/>
    <w:rsid w:val="0025097A"/>
    <w:rsid w:val="0028324F"/>
    <w:rsid w:val="00381134"/>
    <w:rsid w:val="0040218A"/>
    <w:rsid w:val="00415DD4"/>
    <w:rsid w:val="00425804"/>
    <w:rsid w:val="00442760"/>
    <w:rsid w:val="00480051"/>
    <w:rsid w:val="004B13EA"/>
    <w:rsid w:val="004B178A"/>
    <w:rsid w:val="004C0D36"/>
    <w:rsid w:val="005310F6"/>
    <w:rsid w:val="005D0BF1"/>
    <w:rsid w:val="00614696"/>
    <w:rsid w:val="006B56F4"/>
    <w:rsid w:val="007347D2"/>
    <w:rsid w:val="007448BE"/>
    <w:rsid w:val="00811738"/>
    <w:rsid w:val="00846433"/>
    <w:rsid w:val="00873542"/>
    <w:rsid w:val="008F3611"/>
    <w:rsid w:val="00A47B34"/>
    <w:rsid w:val="00A71390"/>
    <w:rsid w:val="00AB2568"/>
    <w:rsid w:val="00AE40D4"/>
    <w:rsid w:val="00B4246A"/>
    <w:rsid w:val="00B54378"/>
    <w:rsid w:val="00BA0607"/>
    <w:rsid w:val="00EB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246A"/>
    <w:pPr>
      <w:tabs>
        <w:tab w:val="center" w:pos="4252"/>
        <w:tab w:val="right" w:pos="8504"/>
      </w:tabs>
      <w:snapToGrid w:val="0"/>
    </w:pPr>
  </w:style>
  <w:style w:type="character" w:customStyle="1" w:styleId="a4">
    <w:name w:val="ヘッダー (文字)"/>
    <w:basedOn w:val="a0"/>
    <w:link w:val="a3"/>
    <w:uiPriority w:val="99"/>
    <w:rsid w:val="00B4246A"/>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246A"/>
    <w:pPr>
      <w:tabs>
        <w:tab w:val="center" w:pos="4252"/>
        <w:tab w:val="right" w:pos="8504"/>
      </w:tabs>
      <w:snapToGrid w:val="0"/>
    </w:pPr>
  </w:style>
  <w:style w:type="character" w:customStyle="1" w:styleId="a4">
    <w:name w:val="ヘッダー (文字)"/>
    <w:basedOn w:val="a0"/>
    <w:link w:val="a3"/>
    <w:uiPriority w:val="99"/>
    <w:rsid w:val="00B4246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15</Pages>
  <Words>1766</Words>
  <Characters>10068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creator>THQVS</dc:creator>
  <cp:lastModifiedBy>こあらっこ</cp:lastModifiedBy>
  <cp:revision>31</cp:revision>
  <dcterms:created xsi:type="dcterms:W3CDTF">2019-01-18T08:37:00Z</dcterms:created>
  <dcterms:modified xsi:type="dcterms:W3CDTF">2019-01-21T02:29:00Z</dcterms:modified>
</cp:coreProperties>
</file>